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82A60" w14:textId="77777777" w:rsidR="001C2654" w:rsidRPr="00897A52" w:rsidRDefault="001C2654" w:rsidP="00A91FCB">
      <w:pPr>
        <w:ind w:left="-567"/>
        <w:jc w:val="center"/>
        <w:rPr>
          <w:rFonts w:asciiTheme="majorHAnsi" w:hAnsiTheme="majorHAnsi"/>
          <w:b/>
          <w:szCs w:val="24"/>
          <w:lang w:val="sr-Latn-CS"/>
        </w:rPr>
      </w:pPr>
      <w:r w:rsidRPr="00897A52">
        <w:rPr>
          <w:rFonts w:asciiTheme="majorHAnsi" w:hAnsiTheme="majorHAnsi"/>
          <w:b/>
          <w:szCs w:val="24"/>
          <w:lang w:val="sr-Latn-CS"/>
        </w:rPr>
        <w:t>IZVJEŠTAJ</w:t>
      </w:r>
    </w:p>
    <w:p w14:paraId="671E6D67" w14:textId="77777777" w:rsidR="00EE7166" w:rsidRPr="00897A52" w:rsidRDefault="00EE7166" w:rsidP="00A91FCB">
      <w:pPr>
        <w:ind w:left="-567"/>
        <w:jc w:val="center"/>
        <w:rPr>
          <w:rFonts w:asciiTheme="majorHAnsi" w:hAnsiTheme="majorHAnsi"/>
          <w:b/>
          <w:szCs w:val="24"/>
          <w:lang w:val="sr-Latn-CS"/>
        </w:rPr>
      </w:pPr>
    </w:p>
    <w:p w14:paraId="15580208" w14:textId="02A97DFF" w:rsidR="001C2654" w:rsidRPr="00897A52" w:rsidRDefault="001C2654" w:rsidP="00897A52">
      <w:pPr>
        <w:ind w:left="-567"/>
        <w:rPr>
          <w:rFonts w:asciiTheme="majorHAnsi" w:hAnsiTheme="majorHAnsi"/>
          <w:szCs w:val="24"/>
          <w:lang w:val="sr-Latn-CS"/>
        </w:rPr>
      </w:pPr>
      <w:r w:rsidRPr="00897A52">
        <w:rPr>
          <w:rFonts w:asciiTheme="majorHAnsi" w:hAnsiTheme="majorHAnsi"/>
          <w:szCs w:val="24"/>
          <w:lang w:val="sr-Latn-CS"/>
        </w:rPr>
        <w:t xml:space="preserve">O glasanju predstavnika </w:t>
      </w:r>
      <w:r w:rsidR="00C53FDC" w:rsidRPr="00897A52">
        <w:rPr>
          <w:rFonts w:asciiTheme="majorHAnsi" w:hAnsiTheme="majorHAnsi"/>
          <w:lang w:val="sr-Latn-CS"/>
        </w:rPr>
        <w:t>DUIF „Polara Invest“ a.d. Banja Luka u ime i za račun OAIF sa javnom ponudom „Adriatic Balanced"</w:t>
      </w:r>
      <w:r w:rsidR="00897A52">
        <w:rPr>
          <w:rFonts w:asciiTheme="majorHAnsi" w:hAnsiTheme="majorHAnsi"/>
          <w:lang w:val="sr-Latn-CS"/>
        </w:rPr>
        <w:t xml:space="preserve"> </w:t>
      </w:r>
      <w:r w:rsidR="00B45D7B" w:rsidRPr="00897A52">
        <w:rPr>
          <w:rFonts w:asciiTheme="majorHAnsi" w:hAnsiTheme="majorHAnsi"/>
          <w:szCs w:val="24"/>
          <w:lang w:val="sr-Latn-CS"/>
        </w:rPr>
        <w:t>i</w:t>
      </w:r>
      <w:r w:rsidR="00C53FDC" w:rsidRPr="00897A52">
        <w:rPr>
          <w:rFonts w:asciiTheme="majorHAnsi" w:hAnsiTheme="majorHAnsi"/>
          <w:szCs w:val="24"/>
          <w:lang w:val="sr-Latn-CS"/>
        </w:rPr>
        <w:t xml:space="preserve"> </w:t>
      </w:r>
      <w:r w:rsidR="00AE3F1B" w:rsidRPr="00897A52">
        <w:rPr>
          <w:rFonts w:asciiTheme="majorHAnsi" w:hAnsiTheme="majorHAnsi"/>
          <w:szCs w:val="24"/>
          <w:lang w:val="sr-Latn-CS"/>
        </w:rPr>
        <w:t>OM</w:t>
      </w:r>
      <w:r w:rsidR="00BB1AB4" w:rsidRPr="00897A52">
        <w:rPr>
          <w:rFonts w:asciiTheme="majorHAnsi" w:hAnsiTheme="majorHAnsi"/>
          <w:szCs w:val="24"/>
          <w:lang w:val="sr-Latn-CS"/>
        </w:rPr>
        <w:t>IF  "Privrednik Invest"</w:t>
      </w:r>
      <w:r w:rsidR="002D5AAF" w:rsidRPr="00897A52">
        <w:rPr>
          <w:rFonts w:asciiTheme="majorHAnsi" w:hAnsiTheme="majorHAnsi"/>
          <w:szCs w:val="24"/>
          <w:lang w:val="sr-Latn-BA"/>
        </w:rPr>
        <w:t xml:space="preserve">  </w:t>
      </w:r>
      <w:r w:rsidR="00A15BED" w:rsidRPr="00897A52">
        <w:rPr>
          <w:rFonts w:asciiTheme="majorHAnsi" w:hAnsiTheme="majorHAnsi"/>
          <w:szCs w:val="24"/>
          <w:lang w:val="sr-Latn-CS"/>
        </w:rPr>
        <w:t xml:space="preserve">na </w:t>
      </w:r>
      <w:r w:rsidRPr="00897A52">
        <w:rPr>
          <w:rFonts w:asciiTheme="majorHAnsi" w:hAnsiTheme="majorHAnsi"/>
          <w:szCs w:val="24"/>
          <w:lang w:val="sr-Latn-CS"/>
        </w:rPr>
        <w:t xml:space="preserve"> s</w:t>
      </w:r>
      <w:r w:rsidR="005D043A" w:rsidRPr="00897A52">
        <w:rPr>
          <w:rFonts w:asciiTheme="majorHAnsi" w:hAnsiTheme="majorHAnsi"/>
          <w:szCs w:val="24"/>
          <w:lang w:val="sr-Latn-CS"/>
        </w:rPr>
        <w:t xml:space="preserve">jednici Skupštine akcionara </w:t>
      </w:r>
      <w:r w:rsidR="005F0D9D" w:rsidRPr="00897A52">
        <w:rPr>
          <w:rFonts w:asciiTheme="majorHAnsi" w:hAnsiTheme="majorHAnsi"/>
          <w:szCs w:val="24"/>
          <w:lang w:val="sr-Latn-CS"/>
        </w:rPr>
        <w:t xml:space="preserve"> </w:t>
      </w:r>
      <w:r w:rsidR="00B45D7B" w:rsidRPr="00897A52">
        <w:rPr>
          <w:rFonts w:asciiTheme="majorHAnsi" w:hAnsiTheme="majorHAnsi"/>
          <w:szCs w:val="24"/>
          <w:lang w:val="hr-HR"/>
        </w:rPr>
        <w:t>ZP El</w:t>
      </w:r>
      <w:r w:rsidR="007848B3" w:rsidRPr="00897A52">
        <w:rPr>
          <w:rFonts w:asciiTheme="majorHAnsi" w:hAnsiTheme="majorHAnsi"/>
          <w:szCs w:val="24"/>
          <w:lang w:val="hr-HR"/>
        </w:rPr>
        <w:t>e</w:t>
      </w:r>
      <w:r w:rsidR="00B45D7B" w:rsidRPr="00897A52">
        <w:rPr>
          <w:rFonts w:asciiTheme="majorHAnsi" w:hAnsiTheme="majorHAnsi"/>
          <w:szCs w:val="24"/>
          <w:lang w:val="hr-HR"/>
        </w:rPr>
        <w:t>ktrokrajina</w:t>
      </w:r>
      <w:r w:rsidR="005D043A" w:rsidRPr="00897A52">
        <w:rPr>
          <w:rFonts w:asciiTheme="majorHAnsi" w:hAnsiTheme="majorHAnsi"/>
          <w:szCs w:val="24"/>
          <w:lang w:val="sr-Latn-CS"/>
        </w:rPr>
        <w:t xml:space="preserve"> </w:t>
      </w:r>
      <w:r w:rsidR="005F0D9D" w:rsidRPr="00897A52">
        <w:rPr>
          <w:rFonts w:asciiTheme="majorHAnsi" w:hAnsiTheme="majorHAnsi"/>
          <w:szCs w:val="24"/>
          <w:lang w:val="sr-Latn-CS"/>
        </w:rPr>
        <w:t xml:space="preserve">a.d. </w:t>
      </w:r>
      <w:r w:rsidR="00A15BED" w:rsidRPr="00897A52">
        <w:rPr>
          <w:rFonts w:asciiTheme="majorHAnsi" w:hAnsiTheme="majorHAnsi"/>
          <w:szCs w:val="24"/>
          <w:lang w:val="sr-Latn-CS"/>
        </w:rPr>
        <w:t xml:space="preserve">Banja Luka održanoj </w:t>
      </w:r>
      <w:r w:rsidR="00F67CBC" w:rsidRPr="00897A52">
        <w:rPr>
          <w:rFonts w:asciiTheme="majorHAnsi" w:hAnsiTheme="majorHAnsi"/>
          <w:szCs w:val="24"/>
          <w:lang w:val="sr-Latn-CS"/>
        </w:rPr>
        <w:t>0</w:t>
      </w:r>
      <w:r w:rsidR="004F343D" w:rsidRPr="00897A52">
        <w:rPr>
          <w:rFonts w:asciiTheme="majorHAnsi" w:hAnsiTheme="majorHAnsi"/>
          <w:szCs w:val="24"/>
          <w:lang w:val="sr-Latn-CS"/>
        </w:rPr>
        <w:t>6</w:t>
      </w:r>
      <w:r w:rsidR="008F4057" w:rsidRPr="00897A52">
        <w:rPr>
          <w:rFonts w:asciiTheme="majorHAnsi" w:hAnsiTheme="majorHAnsi"/>
          <w:szCs w:val="24"/>
          <w:lang w:val="sr-Latn-CS"/>
        </w:rPr>
        <w:t>.</w:t>
      </w:r>
      <w:r w:rsidR="004F343D" w:rsidRPr="00897A52">
        <w:rPr>
          <w:rFonts w:asciiTheme="majorHAnsi" w:hAnsiTheme="majorHAnsi"/>
          <w:szCs w:val="24"/>
          <w:lang w:val="sr-Latn-CS"/>
        </w:rPr>
        <w:t>12</w:t>
      </w:r>
      <w:r w:rsidR="005D043A" w:rsidRPr="00897A52">
        <w:rPr>
          <w:rFonts w:asciiTheme="majorHAnsi" w:hAnsiTheme="majorHAnsi"/>
          <w:szCs w:val="24"/>
          <w:lang w:val="sr-Latn-CS"/>
        </w:rPr>
        <w:t>.201</w:t>
      </w:r>
      <w:r w:rsidR="00AE3F1B" w:rsidRPr="00897A52">
        <w:rPr>
          <w:rFonts w:asciiTheme="majorHAnsi" w:hAnsiTheme="majorHAnsi"/>
          <w:szCs w:val="24"/>
          <w:lang w:val="sr-Latn-CS"/>
        </w:rPr>
        <w:t>9</w:t>
      </w:r>
      <w:r w:rsidRPr="00897A52">
        <w:rPr>
          <w:rFonts w:asciiTheme="majorHAnsi" w:hAnsiTheme="majorHAnsi"/>
          <w:szCs w:val="24"/>
          <w:lang w:val="sr-Latn-CS"/>
        </w:rPr>
        <w:t>. godine</w:t>
      </w:r>
    </w:p>
    <w:p w14:paraId="6C5298D0" w14:textId="77777777" w:rsidR="001C2654" w:rsidRPr="00897A52" w:rsidRDefault="001C2654" w:rsidP="00897A52">
      <w:pPr>
        <w:ind w:left="-567"/>
        <w:rPr>
          <w:rFonts w:asciiTheme="majorHAnsi" w:hAnsiTheme="majorHAnsi"/>
          <w:szCs w:val="24"/>
        </w:rPr>
      </w:pPr>
    </w:p>
    <w:p w14:paraId="37BD4E56" w14:textId="436EDCE4" w:rsidR="001C2654" w:rsidRPr="00897A52" w:rsidRDefault="001C2654" w:rsidP="00A91FCB">
      <w:pPr>
        <w:ind w:left="-567"/>
        <w:jc w:val="both"/>
        <w:rPr>
          <w:rFonts w:asciiTheme="majorHAnsi" w:hAnsiTheme="majorHAnsi"/>
          <w:szCs w:val="24"/>
          <w:lang w:val="hr-HR"/>
        </w:rPr>
      </w:pPr>
      <w:r w:rsidRPr="00897A52">
        <w:rPr>
          <w:rFonts w:asciiTheme="majorHAnsi" w:hAnsiTheme="majorHAnsi"/>
          <w:b/>
          <w:szCs w:val="24"/>
        </w:rPr>
        <w:t>Vrijeme</w:t>
      </w:r>
      <w:r w:rsidR="00A15BED" w:rsidRPr="00897A52">
        <w:rPr>
          <w:rFonts w:asciiTheme="majorHAnsi" w:hAnsiTheme="majorHAnsi"/>
          <w:szCs w:val="24"/>
        </w:rPr>
        <w:t xml:space="preserve">: </w:t>
      </w:r>
      <w:r w:rsidR="004F343D" w:rsidRPr="00897A52">
        <w:rPr>
          <w:rFonts w:asciiTheme="majorHAnsi" w:hAnsiTheme="majorHAnsi"/>
          <w:szCs w:val="24"/>
        </w:rPr>
        <w:t>1</w:t>
      </w:r>
      <w:r w:rsidR="00B45D7B" w:rsidRPr="00897A52">
        <w:rPr>
          <w:rFonts w:asciiTheme="majorHAnsi" w:hAnsiTheme="majorHAnsi"/>
          <w:szCs w:val="24"/>
        </w:rPr>
        <w:t>0</w:t>
      </w:r>
      <w:r w:rsidRPr="00897A52">
        <w:rPr>
          <w:rFonts w:asciiTheme="majorHAnsi" w:hAnsiTheme="majorHAnsi"/>
          <w:szCs w:val="24"/>
        </w:rPr>
        <w:t xml:space="preserve">:00 </w:t>
      </w:r>
      <w:r w:rsidRPr="00897A52">
        <w:rPr>
          <w:rFonts w:asciiTheme="majorHAnsi" w:hAnsiTheme="majorHAnsi"/>
          <w:szCs w:val="24"/>
          <w:lang w:val="hr-HR"/>
        </w:rPr>
        <w:t>časova</w:t>
      </w:r>
    </w:p>
    <w:p w14:paraId="74730CEF" w14:textId="146FA13B" w:rsidR="001C2654" w:rsidRPr="00897A52" w:rsidRDefault="001C2654" w:rsidP="00A91FCB">
      <w:pPr>
        <w:ind w:left="-567"/>
        <w:jc w:val="both"/>
        <w:rPr>
          <w:rFonts w:asciiTheme="majorHAnsi" w:hAnsiTheme="majorHAnsi"/>
          <w:szCs w:val="24"/>
        </w:rPr>
      </w:pPr>
      <w:r w:rsidRPr="00897A52">
        <w:rPr>
          <w:rFonts w:asciiTheme="majorHAnsi" w:hAnsiTheme="majorHAnsi"/>
          <w:b/>
          <w:szCs w:val="24"/>
          <w:lang w:val="hr-HR"/>
        </w:rPr>
        <w:t>Mjesto</w:t>
      </w:r>
      <w:r w:rsidRPr="00897A52">
        <w:rPr>
          <w:rFonts w:asciiTheme="majorHAnsi" w:hAnsiTheme="majorHAnsi"/>
          <w:szCs w:val="24"/>
          <w:lang w:val="hr-HR"/>
        </w:rPr>
        <w:t xml:space="preserve">: </w:t>
      </w:r>
      <w:r w:rsidRPr="00897A52">
        <w:rPr>
          <w:rFonts w:asciiTheme="majorHAnsi" w:hAnsiTheme="majorHAnsi"/>
          <w:szCs w:val="24"/>
          <w:lang w:val="sr-Latn-CS"/>
        </w:rPr>
        <w:t xml:space="preserve">Sjedište uprave društva, ul. </w:t>
      </w:r>
      <w:r w:rsidR="00B45D7B" w:rsidRPr="00897A52">
        <w:rPr>
          <w:rFonts w:asciiTheme="majorHAnsi" w:hAnsiTheme="majorHAnsi"/>
          <w:szCs w:val="24"/>
          <w:lang w:val="sr-Latn-CS"/>
        </w:rPr>
        <w:t xml:space="preserve">Kralja </w:t>
      </w:r>
      <w:r w:rsidR="007848B3" w:rsidRPr="00897A52">
        <w:rPr>
          <w:rFonts w:asciiTheme="majorHAnsi" w:hAnsiTheme="majorHAnsi"/>
          <w:szCs w:val="24"/>
          <w:lang w:val="sr-Latn-CS"/>
        </w:rPr>
        <w:t>P</w:t>
      </w:r>
      <w:r w:rsidR="00B45D7B" w:rsidRPr="00897A52">
        <w:rPr>
          <w:rFonts w:asciiTheme="majorHAnsi" w:hAnsiTheme="majorHAnsi"/>
          <w:szCs w:val="24"/>
          <w:lang w:val="sr-Latn-CS"/>
        </w:rPr>
        <w:t xml:space="preserve">etra I Karađorđevića </w:t>
      </w:r>
      <w:r w:rsidR="008505EF" w:rsidRPr="00897A52">
        <w:rPr>
          <w:rFonts w:asciiTheme="majorHAnsi" w:hAnsiTheme="majorHAnsi"/>
          <w:szCs w:val="24"/>
          <w:lang w:val="sr-Latn-CS"/>
        </w:rPr>
        <w:t>br.</w:t>
      </w:r>
      <w:r w:rsidR="00B45D7B" w:rsidRPr="00897A52">
        <w:rPr>
          <w:rFonts w:asciiTheme="majorHAnsi" w:hAnsiTheme="majorHAnsi"/>
          <w:szCs w:val="24"/>
          <w:lang w:val="sr-Latn-CS"/>
        </w:rPr>
        <w:t>95</w:t>
      </w:r>
      <w:r w:rsidRPr="00897A52">
        <w:rPr>
          <w:rFonts w:asciiTheme="majorHAnsi" w:hAnsiTheme="majorHAnsi"/>
          <w:szCs w:val="24"/>
          <w:lang w:val="sr-Latn-CS"/>
        </w:rPr>
        <w:t xml:space="preserve">, </w:t>
      </w:r>
      <w:r w:rsidR="00A15BED" w:rsidRPr="00897A52">
        <w:rPr>
          <w:rFonts w:asciiTheme="majorHAnsi" w:hAnsiTheme="majorHAnsi"/>
          <w:szCs w:val="24"/>
          <w:lang w:val="sr-Latn-CS"/>
        </w:rPr>
        <w:t>Banja Luka</w:t>
      </w:r>
    </w:p>
    <w:p w14:paraId="7CC428E7" w14:textId="77777777" w:rsidR="00FA2D4C" w:rsidRPr="00897A52" w:rsidRDefault="005414A7" w:rsidP="00A91FCB">
      <w:pPr>
        <w:ind w:left="-567"/>
        <w:jc w:val="both"/>
        <w:rPr>
          <w:rFonts w:asciiTheme="majorHAnsi" w:hAnsiTheme="majorHAnsi"/>
          <w:b/>
          <w:szCs w:val="24"/>
          <w:lang w:val="sr-Latn-BA"/>
        </w:rPr>
      </w:pPr>
      <w:r w:rsidRPr="00897A52">
        <w:rPr>
          <w:rFonts w:asciiTheme="majorHAnsi" w:hAnsiTheme="majorHAnsi"/>
          <w:b/>
          <w:szCs w:val="24"/>
          <w:lang w:val="sr-Latn-CS"/>
        </w:rPr>
        <w:t xml:space="preserve">Predstavnik </w:t>
      </w:r>
      <w:r w:rsidR="00BB1AB4" w:rsidRPr="00897A52">
        <w:rPr>
          <w:rFonts w:asciiTheme="majorHAnsi" w:hAnsiTheme="majorHAnsi"/>
          <w:b/>
          <w:szCs w:val="24"/>
          <w:lang w:val="sr-Latn-CS"/>
        </w:rPr>
        <w:t>Fondova</w:t>
      </w:r>
      <w:r w:rsidR="001C2654" w:rsidRPr="00897A52">
        <w:rPr>
          <w:rFonts w:asciiTheme="majorHAnsi" w:hAnsiTheme="majorHAnsi"/>
          <w:b/>
          <w:szCs w:val="24"/>
          <w:lang w:val="sr-Latn-CS"/>
        </w:rPr>
        <w:t>:</w:t>
      </w:r>
      <w:r w:rsidR="00890168" w:rsidRPr="00897A52">
        <w:rPr>
          <w:rFonts w:asciiTheme="majorHAnsi" w:hAnsiTheme="majorHAnsi"/>
          <w:szCs w:val="24"/>
          <w:lang w:val="sr-Latn-CS"/>
        </w:rPr>
        <w:t xml:space="preserve"> Pero Jandri</w:t>
      </w:r>
      <w:r w:rsidR="00890168" w:rsidRPr="00897A52">
        <w:rPr>
          <w:rFonts w:asciiTheme="majorHAnsi" w:hAnsiTheme="majorHAnsi"/>
          <w:szCs w:val="24"/>
          <w:lang w:val="sr-Latn-BA"/>
        </w:rPr>
        <w:t>ć</w:t>
      </w:r>
    </w:p>
    <w:p w14:paraId="0C621E55" w14:textId="653C0ADE" w:rsidR="001C2654" w:rsidRPr="00897A52" w:rsidRDefault="00FA2D4C" w:rsidP="00A91FCB">
      <w:pPr>
        <w:ind w:left="-567"/>
        <w:jc w:val="both"/>
        <w:rPr>
          <w:rFonts w:asciiTheme="majorHAnsi" w:hAnsiTheme="majorHAnsi"/>
          <w:szCs w:val="24"/>
          <w:lang w:val="sr-Latn-CS"/>
        </w:rPr>
      </w:pPr>
      <w:r w:rsidRPr="00897A52">
        <w:rPr>
          <w:rFonts w:asciiTheme="majorHAnsi" w:hAnsiTheme="majorHAnsi"/>
          <w:b/>
          <w:szCs w:val="24"/>
          <w:lang w:val="sr-Latn-CS"/>
        </w:rPr>
        <w:t>Kvorum:</w:t>
      </w:r>
      <w:r w:rsidR="00890168" w:rsidRPr="00897A52">
        <w:rPr>
          <w:rFonts w:asciiTheme="majorHAnsi" w:hAnsiTheme="majorHAnsi"/>
          <w:szCs w:val="24"/>
          <w:lang w:val="sr-Latn-CS"/>
        </w:rPr>
        <w:t xml:space="preserve"> </w:t>
      </w:r>
      <w:r w:rsidR="004F343D" w:rsidRPr="00897A52">
        <w:rPr>
          <w:rFonts w:asciiTheme="majorHAnsi" w:hAnsiTheme="majorHAnsi"/>
          <w:szCs w:val="24"/>
          <w:lang w:val="sr-Latn-CS"/>
        </w:rPr>
        <w:t>81.875.347</w:t>
      </w:r>
      <w:r w:rsidR="00890168" w:rsidRPr="00897A52">
        <w:rPr>
          <w:rFonts w:asciiTheme="majorHAnsi" w:hAnsiTheme="majorHAnsi"/>
          <w:szCs w:val="24"/>
          <w:lang w:val="sr-Latn-CS"/>
        </w:rPr>
        <w:t xml:space="preserve">glasova ili </w:t>
      </w:r>
      <w:r w:rsidR="00B45D7B" w:rsidRPr="00897A52">
        <w:rPr>
          <w:rFonts w:asciiTheme="majorHAnsi" w:hAnsiTheme="majorHAnsi"/>
          <w:szCs w:val="24"/>
          <w:lang w:val="sr-Latn-CS"/>
        </w:rPr>
        <w:t>8</w:t>
      </w:r>
      <w:r w:rsidR="004F343D" w:rsidRPr="00897A52">
        <w:rPr>
          <w:rFonts w:asciiTheme="majorHAnsi" w:hAnsiTheme="majorHAnsi"/>
          <w:szCs w:val="24"/>
          <w:lang w:val="sr-Latn-CS"/>
        </w:rPr>
        <w:t>8,73</w:t>
      </w:r>
      <w:r w:rsidRPr="00897A52">
        <w:rPr>
          <w:rFonts w:asciiTheme="majorHAnsi" w:hAnsiTheme="majorHAnsi"/>
          <w:szCs w:val="24"/>
          <w:lang w:val="sr-Latn-CS"/>
        </w:rPr>
        <w:t>% od ukupnog broja.</w:t>
      </w:r>
    </w:p>
    <w:p w14:paraId="2B325276" w14:textId="77777777" w:rsidR="0042182F" w:rsidRPr="00897A52" w:rsidRDefault="001C2654" w:rsidP="00A91FCB">
      <w:pPr>
        <w:shd w:val="clear" w:color="auto" w:fill="FFFFFF"/>
        <w:spacing w:before="100" w:beforeAutospacing="1" w:after="100" w:afterAutospacing="1"/>
        <w:ind w:left="-567"/>
        <w:jc w:val="both"/>
        <w:rPr>
          <w:rFonts w:asciiTheme="majorHAnsi" w:hAnsiTheme="majorHAnsi"/>
          <w:szCs w:val="24"/>
        </w:rPr>
      </w:pPr>
      <w:r w:rsidRPr="00897A52">
        <w:rPr>
          <w:rFonts w:asciiTheme="majorHAnsi" w:hAnsiTheme="majorHAnsi"/>
          <w:b/>
          <w:szCs w:val="24"/>
          <w:lang w:val="hr-HR"/>
        </w:rPr>
        <w:t>Dnevni red:</w:t>
      </w:r>
      <w:r w:rsidR="008F4057" w:rsidRPr="00897A52">
        <w:rPr>
          <w:rFonts w:asciiTheme="majorHAnsi" w:hAnsiTheme="majorHAnsi"/>
          <w:szCs w:val="24"/>
        </w:rPr>
        <w:t xml:space="preserve"> </w:t>
      </w:r>
    </w:p>
    <w:p w14:paraId="44923975" w14:textId="37ED0568" w:rsidR="00D877D2" w:rsidRPr="00897A52" w:rsidRDefault="00D877D2" w:rsidP="00A91FCB">
      <w:pPr>
        <w:pStyle w:val="NormalWeb"/>
        <w:shd w:val="clear" w:color="auto" w:fill="FFFFFF"/>
        <w:spacing w:before="0" w:beforeAutospacing="0" w:after="0" w:afterAutospacing="0"/>
        <w:ind w:left="-567"/>
        <w:jc w:val="both"/>
        <w:rPr>
          <w:rFonts w:asciiTheme="majorHAnsi" w:hAnsiTheme="majorHAnsi"/>
          <w:b/>
        </w:rPr>
      </w:pPr>
      <w:r w:rsidRPr="00897A52">
        <w:rPr>
          <w:rFonts w:asciiTheme="majorHAnsi" w:hAnsiTheme="majorHAnsi"/>
          <w:b/>
        </w:rPr>
        <w:t xml:space="preserve">1. </w:t>
      </w:r>
      <w:proofErr w:type="spellStart"/>
      <w:r w:rsidR="00117ED0" w:rsidRPr="00897A52">
        <w:rPr>
          <w:rFonts w:asciiTheme="majorHAnsi" w:hAnsiTheme="majorHAnsi"/>
          <w:b/>
        </w:rPr>
        <w:t>Razmatranje</w:t>
      </w:r>
      <w:proofErr w:type="spellEnd"/>
      <w:r w:rsidR="00117ED0" w:rsidRPr="00897A52">
        <w:rPr>
          <w:rFonts w:asciiTheme="majorHAnsi" w:hAnsiTheme="majorHAnsi"/>
          <w:b/>
        </w:rPr>
        <w:t xml:space="preserve"> </w:t>
      </w:r>
      <w:proofErr w:type="spellStart"/>
      <w:r w:rsidR="00117ED0" w:rsidRPr="00897A52">
        <w:rPr>
          <w:rFonts w:asciiTheme="majorHAnsi" w:hAnsiTheme="majorHAnsi"/>
          <w:b/>
        </w:rPr>
        <w:t>i</w:t>
      </w:r>
      <w:proofErr w:type="spellEnd"/>
      <w:r w:rsidR="00117ED0" w:rsidRPr="00897A52">
        <w:rPr>
          <w:rFonts w:asciiTheme="majorHAnsi" w:hAnsiTheme="majorHAnsi"/>
          <w:b/>
        </w:rPr>
        <w:t xml:space="preserve"> </w:t>
      </w:r>
      <w:proofErr w:type="spellStart"/>
      <w:r w:rsidR="00117ED0" w:rsidRPr="00897A52">
        <w:rPr>
          <w:rFonts w:asciiTheme="majorHAnsi" w:hAnsiTheme="majorHAnsi"/>
          <w:b/>
        </w:rPr>
        <w:t>usvajanje</w:t>
      </w:r>
      <w:proofErr w:type="spellEnd"/>
      <w:r w:rsidR="00117ED0" w:rsidRPr="00897A52">
        <w:rPr>
          <w:rFonts w:asciiTheme="majorHAnsi" w:hAnsiTheme="majorHAnsi"/>
          <w:b/>
        </w:rPr>
        <w:t xml:space="preserve"> </w:t>
      </w:r>
      <w:proofErr w:type="spellStart"/>
      <w:r w:rsidR="00117ED0" w:rsidRPr="00897A52">
        <w:rPr>
          <w:rFonts w:asciiTheme="majorHAnsi" w:hAnsiTheme="majorHAnsi"/>
          <w:b/>
        </w:rPr>
        <w:t>Izvještaja</w:t>
      </w:r>
      <w:proofErr w:type="spellEnd"/>
      <w:r w:rsidR="00117ED0" w:rsidRPr="00897A52">
        <w:rPr>
          <w:rFonts w:asciiTheme="majorHAnsi" w:hAnsiTheme="majorHAnsi"/>
          <w:b/>
        </w:rPr>
        <w:t xml:space="preserve"> </w:t>
      </w:r>
      <w:proofErr w:type="spellStart"/>
      <w:r w:rsidR="00117ED0" w:rsidRPr="00897A52">
        <w:rPr>
          <w:rFonts w:asciiTheme="majorHAnsi" w:hAnsiTheme="majorHAnsi"/>
          <w:b/>
        </w:rPr>
        <w:t>Komisije</w:t>
      </w:r>
      <w:proofErr w:type="spellEnd"/>
      <w:r w:rsidR="00117ED0" w:rsidRPr="00897A52">
        <w:rPr>
          <w:rFonts w:asciiTheme="majorHAnsi" w:hAnsiTheme="majorHAnsi"/>
          <w:b/>
        </w:rPr>
        <w:t xml:space="preserve"> za </w:t>
      </w:r>
      <w:proofErr w:type="spellStart"/>
      <w:r w:rsidR="00117ED0" w:rsidRPr="00897A52">
        <w:rPr>
          <w:rFonts w:asciiTheme="majorHAnsi" w:hAnsiTheme="majorHAnsi"/>
          <w:b/>
        </w:rPr>
        <w:t>glasanje</w:t>
      </w:r>
      <w:proofErr w:type="spellEnd"/>
      <w:r w:rsidR="00117ED0" w:rsidRPr="00897A52">
        <w:rPr>
          <w:rFonts w:asciiTheme="majorHAnsi" w:hAnsiTheme="majorHAnsi"/>
          <w:b/>
        </w:rPr>
        <w:t>.</w:t>
      </w:r>
    </w:p>
    <w:p w14:paraId="38B30702" w14:textId="65377634" w:rsidR="002D7243" w:rsidRPr="00897A52" w:rsidRDefault="007124B7" w:rsidP="00A91FCB">
      <w:pPr>
        <w:spacing w:after="120"/>
        <w:ind w:left="-567"/>
        <w:rPr>
          <w:rFonts w:asciiTheme="majorHAnsi" w:hAnsiTheme="majorHAnsi"/>
          <w:b/>
          <w:bCs w:val="0"/>
          <w:i/>
          <w:szCs w:val="24"/>
        </w:rPr>
      </w:pPr>
      <w:r w:rsidRPr="00897A52">
        <w:rPr>
          <w:rFonts w:asciiTheme="majorHAnsi" w:hAnsiTheme="majorHAnsi"/>
          <w:b/>
          <w:bCs w:val="0"/>
          <w:i/>
          <w:szCs w:val="24"/>
        </w:rPr>
        <w:t xml:space="preserve">Glasao: ZA. </w:t>
      </w:r>
    </w:p>
    <w:p w14:paraId="1BBE95C4" w14:textId="12DC479A" w:rsidR="00117ED0" w:rsidRPr="00897A52" w:rsidRDefault="00117ED0" w:rsidP="00A91FCB">
      <w:pPr>
        <w:spacing w:after="120"/>
        <w:ind w:left="-567"/>
        <w:rPr>
          <w:rFonts w:asciiTheme="majorHAnsi" w:hAnsiTheme="majorHAnsi"/>
          <w:i/>
          <w:szCs w:val="24"/>
        </w:rPr>
      </w:pPr>
      <w:r w:rsidRPr="00897A52">
        <w:rPr>
          <w:rFonts w:asciiTheme="majorHAnsi" w:hAnsiTheme="majorHAnsi"/>
          <w:b/>
          <w:bCs w:val="0"/>
        </w:rPr>
        <w:t>2. Izbor Predsjednika Skupštine, imenovanje zapisničara i ovjerača zapisnika.</w:t>
      </w:r>
      <w:r w:rsidRPr="00897A52">
        <w:rPr>
          <w:rFonts w:asciiTheme="majorHAnsi" w:hAnsiTheme="majorHAnsi"/>
        </w:rPr>
        <w:br/>
      </w:r>
      <w:r w:rsidRPr="00897A52">
        <w:rPr>
          <w:rFonts w:asciiTheme="majorHAnsi" w:hAnsiTheme="majorHAnsi"/>
          <w:b/>
          <w:bCs w:val="0"/>
          <w:i/>
          <w:szCs w:val="24"/>
        </w:rPr>
        <w:t>Glasao: ZA.</w:t>
      </w:r>
      <w:r w:rsidRPr="00897A52">
        <w:rPr>
          <w:rFonts w:asciiTheme="majorHAnsi" w:hAnsiTheme="majorHAnsi"/>
          <w:i/>
          <w:szCs w:val="24"/>
        </w:rPr>
        <w:t xml:space="preserve"> </w:t>
      </w:r>
    </w:p>
    <w:p w14:paraId="4720B8D5" w14:textId="4B79DE76" w:rsidR="00D877D2" w:rsidRPr="00897A52" w:rsidRDefault="00117ED0" w:rsidP="00A91FCB">
      <w:pPr>
        <w:spacing w:after="120"/>
        <w:ind w:left="-567"/>
        <w:rPr>
          <w:rFonts w:asciiTheme="majorHAnsi" w:hAnsiTheme="majorHAnsi"/>
          <w:b/>
          <w:bCs w:val="0"/>
          <w:i/>
          <w:szCs w:val="24"/>
        </w:rPr>
      </w:pPr>
      <w:r w:rsidRPr="00897A52">
        <w:rPr>
          <w:rFonts w:asciiTheme="majorHAnsi" w:hAnsiTheme="majorHAnsi"/>
          <w:b/>
          <w:szCs w:val="24"/>
        </w:rPr>
        <w:t>3</w:t>
      </w:r>
      <w:r w:rsidR="00D877D2" w:rsidRPr="00897A52">
        <w:rPr>
          <w:rFonts w:asciiTheme="majorHAnsi" w:hAnsiTheme="majorHAnsi"/>
          <w:b/>
          <w:szCs w:val="24"/>
        </w:rPr>
        <w:t xml:space="preserve">. Razmatranje i </w:t>
      </w:r>
      <w:r w:rsidR="00BF2500" w:rsidRPr="00897A52">
        <w:rPr>
          <w:rFonts w:asciiTheme="majorHAnsi" w:hAnsiTheme="majorHAnsi"/>
          <w:b/>
          <w:szCs w:val="24"/>
        </w:rPr>
        <w:t xml:space="preserve">usvajanje Zapisnika sa </w:t>
      </w:r>
      <w:r w:rsidRPr="00897A52">
        <w:rPr>
          <w:rFonts w:asciiTheme="majorHAnsi" w:hAnsiTheme="majorHAnsi"/>
          <w:b/>
          <w:bCs w:val="0"/>
        </w:rPr>
        <w:t>XIV vanredne sjednice Skupštine akcionara.</w:t>
      </w:r>
      <w:r w:rsidR="00D877D2" w:rsidRPr="00897A52">
        <w:rPr>
          <w:rFonts w:asciiTheme="majorHAnsi" w:hAnsiTheme="majorHAnsi"/>
          <w:b/>
          <w:bCs w:val="0"/>
          <w:szCs w:val="24"/>
        </w:rPr>
        <w:t>.</w:t>
      </w:r>
    </w:p>
    <w:p w14:paraId="4D5FACCD" w14:textId="2ED9C373" w:rsidR="00D94CCD" w:rsidRPr="00897A52" w:rsidRDefault="007124B7" w:rsidP="00A91FCB">
      <w:pPr>
        <w:ind w:left="-567"/>
        <w:contextualSpacing/>
        <w:jc w:val="both"/>
        <w:rPr>
          <w:rFonts w:asciiTheme="majorHAnsi" w:hAnsiTheme="majorHAnsi"/>
          <w:szCs w:val="24"/>
          <w:shd w:val="clear" w:color="auto" w:fill="FFFFFF"/>
        </w:rPr>
      </w:pPr>
      <w:r w:rsidRPr="00897A52">
        <w:rPr>
          <w:rFonts w:asciiTheme="majorHAnsi" w:hAnsiTheme="majorHAnsi"/>
          <w:b/>
          <w:bCs w:val="0"/>
          <w:i/>
          <w:szCs w:val="24"/>
        </w:rPr>
        <w:t>Glasao: ZA.</w:t>
      </w:r>
      <w:r w:rsidRPr="00897A52">
        <w:rPr>
          <w:rFonts w:asciiTheme="majorHAnsi" w:hAnsiTheme="majorHAnsi"/>
          <w:i/>
          <w:szCs w:val="24"/>
        </w:rPr>
        <w:t xml:space="preserve"> </w:t>
      </w:r>
      <w:r w:rsidR="00D94CCD" w:rsidRPr="00897A52">
        <w:rPr>
          <w:rFonts w:asciiTheme="majorHAnsi" w:hAnsiTheme="majorHAnsi"/>
          <w:szCs w:val="24"/>
          <w:shd w:val="clear" w:color="auto" w:fill="FFFFFF"/>
        </w:rPr>
        <w:t xml:space="preserve"> </w:t>
      </w:r>
      <w:r w:rsidR="00B7558C" w:rsidRPr="00897A52">
        <w:rPr>
          <w:rFonts w:asciiTheme="majorHAnsi" w:hAnsiTheme="majorHAnsi"/>
          <w:szCs w:val="24"/>
          <w:shd w:val="clear" w:color="auto" w:fill="FFFFFF"/>
        </w:rPr>
        <w:t>Nemamo primjedbi na zapisnik</w:t>
      </w:r>
    </w:p>
    <w:p w14:paraId="732BEEC9" w14:textId="77777777" w:rsidR="00897A52" w:rsidRPr="00897A52" w:rsidRDefault="00897A52" w:rsidP="00A91FCB">
      <w:pPr>
        <w:ind w:left="-567"/>
        <w:contextualSpacing/>
        <w:jc w:val="both"/>
        <w:rPr>
          <w:rFonts w:asciiTheme="majorHAnsi" w:hAnsiTheme="majorHAnsi"/>
          <w:szCs w:val="24"/>
          <w:shd w:val="clear" w:color="auto" w:fill="FFFFFF"/>
        </w:rPr>
      </w:pPr>
    </w:p>
    <w:p w14:paraId="6A281516" w14:textId="096B7286" w:rsidR="008D01BC" w:rsidRPr="00897A52" w:rsidRDefault="008D01BC" w:rsidP="00A91FCB">
      <w:pPr>
        <w:ind w:left="-567"/>
        <w:jc w:val="both"/>
        <w:rPr>
          <w:rFonts w:asciiTheme="majorHAnsi" w:hAnsiTheme="majorHAnsi"/>
          <w:b/>
        </w:rPr>
      </w:pPr>
      <w:r w:rsidRPr="00897A52">
        <w:rPr>
          <w:rFonts w:asciiTheme="majorHAnsi" w:hAnsiTheme="majorHAnsi"/>
          <w:b/>
        </w:rPr>
        <w:t>4.Razmatranje i usvajanje Izvještaja Nezavisnog revizora Grant Thornton o izvršenoj reviziji finansijskih izvještaja za 201</w:t>
      </w:r>
      <w:r w:rsidRPr="00897A52">
        <w:rPr>
          <w:rFonts w:asciiTheme="majorHAnsi" w:hAnsiTheme="majorHAnsi"/>
          <w:b/>
        </w:rPr>
        <w:t>8</w:t>
      </w:r>
      <w:r w:rsidRPr="00897A52">
        <w:rPr>
          <w:rFonts w:asciiTheme="majorHAnsi" w:hAnsiTheme="majorHAnsi"/>
          <w:b/>
        </w:rPr>
        <w:t>. godinu;</w:t>
      </w:r>
    </w:p>
    <w:p w14:paraId="1EBDD359" w14:textId="2814ECF3" w:rsidR="008D01BC" w:rsidRPr="00897A52" w:rsidRDefault="008D01BC" w:rsidP="00A91FCB">
      <w:pPr>
        <w:ind w:left="-567"/>
        <w:jc w:val="both"/>
        <w:rPr>
          <w:rFonts w:asciiTheme="majorHAnsi" w:hAnsiTheme="majorHAnsi"/>
          <w:sz w:val="22"/>
          <w:szCs w:val="22"/>
        </w:rPr>
      </w:pPr>
      <w:r w:rsidRPr="00897A52">
        <w:rPr>
          <w:rFonts w:asciiTheme="majorHAnsi" w:hAnsiTheme="majorHAnsi"/>
          <w:b/>
        </w:rPr>
        <w:t>Glasanje: ZA</w:t>
      </w:r>
      <w:r w:rsidRPr="00897A52">
        <w:rPr>
          <w:rFonts w:asciiTheme="majorHAnsi" w:hAnsiTheme="majorHAnsi"/>
          <w:b/>
          <w:i/>
          <w:sz w:val="22"/>
          <w:szCs w:val="22"/>
        </w:rPr>
        <w:t xml:space="preserve">. </w:t>
      </w:r>
      <w:r w:rsidR="00897A52">
        <w:rPr>
          <w:rFonts w:asciiTheme="majorHAnsi" w:hAnsiTheme="majorHAnsi"/>
          <w:b/>
          <w:i/>
          <w:sz w:val="22"/>
          <w:szCs w:val="22"/>
        </w:rPr>
        <w:t xml:space="preserve"> </w:t>
      </w:r>
      <w:r w:rsidRPr="00897A52">
        <w:rPr>
          <w:rFonts w:asciiTheme="majorHAnsi" w:hAnsiTheme="majorHAnsi"/>
          <w:i/>
          <w:sz w:val="22"/>
          <w:szCs w:val="22"/>
        </w:rPr>
        <w:t>Reviziju je obavila ovlaštena revizorska kuća</w:t>
      </w:r>
      <w:r w:rsidRPr="00897A52">
        <w:rPr>
          <w:rFonts w:asciiTheme="majorHAnsi" w:hAnsiTheme="majorHAnsi"/>
          <w:sz w:val="22"/>
          <w:szCs w:val="22"/>
        </w:rPr>
        <w:t xml:space="preserve"> .</w:t>
      </w:r>
    </w:p>
    <w:p w14:paraId="258D1993" w14:textId="77777777" w:rsidR="008D01BC" w:rsidRPr="00897A52" w:rsidRDefault="008D01BC" w:rsidP="00A91FCB">
      <w:pPr>
        <w:ind w:left="-567"/>
        <w:jc w:val="both"/>
        <w:rPr>
          <w:rFonts w:asciiTheme="majorHAnsi" w:hAnsiTheme="majorHAnsi"/>
          <w:sz w:val="22"/>
          <w:szCs w:val="22"/>
        </w:rPr>
      </w:pPr>
    </w:p>
    <w:p w14:paraId="311ADCD8" w14:textId="573A4814" w:rsidR="008D01BC" w:rsidRPr="00897A52" w:rsidRDefault="008D01BC" w:rsidP="00A91FCB">
      <w:pPr>
        <w:ind w:left="-567"/>
        <w:jc w:val="both"/>
        <w:rPr>
          <w:rFonts w:asciiTheme="majorHAnsi" w:hAnsiTheme="majorHAnsi"/>
          <w:b/>
        </w:rPr>
      </w:pPr>
      <w:r w:rsidRPr="00897A52">
        <w:rPr>
          <w:rFonts w:asciiTheme="majorHAnsi" w:hAnsiTheme="majorHAnsi"/>
          <w:b/>
        </w:rPr>
        <w:t>5.Razmatranje i usvajanju Akcionog plana za otklanjanje utvrđenih nedostataka u revizorskom Izvještaju Nezavisnog revizora GrantThornton za poslovnu 201</w:t>
      </w:r>
      <w:r w:rsidRPr="00897A52">
        <w:rPr>
          <w:rFonts w:asciiTheme="majorHAnsi" w:hAnsiTheme="majorHAnsi"/>
          <w:b/>
        </w:rPr>
        <w:t>8</w:t>
      </w:r>
      <w:r w:rsidRPr="00897A52">
        <w:rPr>
          <w:rFonts w:asciiTheme="majorHAnsi" w:hAnsiTheme="majorHAnsi"/>
          <w:b/>
        </w:rPr>
        <w:t>. godinu;</w:t>
      </w:r>
    </w:p>
    <w:p w14:paraId="4D804D42" w14:textId="337F1F1F" w:rsidR="00897A52" w:rsidRPr="00897A52" w:rsidRDefault="008D01BC" w:rsidP="00897A52">
      <w:pPr>
        <w:ind w:left="-567"/>
        <w:jc w:val="both"/>
        <w:rPr>
          <w:rFonts w:asciiTheme="majorHAnsi" w:hAnsiTheme="majorHAnsi"/>
          <w:i/>
          <w:sz w:val="22"/>
          <w:szCs w:val="22"/>
        </w:rPr>
      </w:pPr>
      <w:r w:rsidRPr="00897A52">
        <w:rPr>
          <w:rFonts w:asciiTheme="majorHAnsi" w:hAnsiTheme="majorHAnsi"/>
          <w:b/>
        </w:rPr>
        <w:t xml:space="preserve">Glasanje: </w:t>
      </w:r>
      <w:r w:rsidR="00BC27C3" w:rsidRPr="00897A52">
        <w:rPr>
          <w:rFonts w:asciiTheme="majorHAnsi" w:hAnsiTheme="majorHAnsi"/>
          <w:b/>
        </w:rPr>
        <w:t>ZA</w:t>
      </w:r>
      <w:r w:rsidR="00897A52" w:rsidRPr="00897A52">
        <w:rPr>
          <w:rFonts w:asciiTheme="majorHAnsi" w:hAnsiTheme="majorHAnsi"/>
          <w:i/>
          <w:sz w:val="22"/>
          <w:szCs w:val="22"/>
        </w:rPr>
        <w:t xml:space="preserve">. </w:t>
      </w:r>
      <w:r w:rsidR="00897A52" w:rsidRPr="00897A52">
        <w:rPr>
          <w:rFonts w:asciiTheme="majorHAnsi" w:hAnsiTheme="majorHAnsi"/>
          <w:b/>
          <w:i/>
          <w:sz w:val="22"/>
          <w:szCs w:val="22"/>
          <w:lang w:val="sr-Latn-RS"/>
        </w:rPr>
        <w:t xml:space="preserve"> </w:t>
      </w:r>
      <w:r w:rsidR="00897A52" w:rsidRPr="00897A52">
        <w:rPr>
          <w:rFonts w:asciiTheme="majorHAnsi" w:hAnsiTheme="majorHAnsi"/>
        </w:rPr>
        <w:t xml:space="preserve"> Akcionim planom konstatovani su svi nedostaci i primjedbe iznešene od strane nezavisnog revizora kao i na</w:t>
      </w:r>
      <w:r w:rsidR="00897A52" w:rsidRPr="00897A52">
        <w:rPr>
          <w:rFonts w:asciiTheme="majorHAnsi" w:hAnsiTheme="majorHAnsi" w:cs="Calibri"/>
        </w:rPr>
        <w:t>č</w:t>
      </w:r>
      <w:r w:rsidR="00897A52" w:rsidRPr="00897A52">
        <w:rPr>
          <w:rFonts w:asciiTheme="majorHAnsi" w:hAnsiTheme="majorHAnsi"/>
        </w:rPr>
        <w:t>in i dinamika njihovog otklanjanja.</w:t>
      </w:r>
    </w:p>
    <w:p w14:paraId="5B204639" w14:textId="77777777" w:rsidR="008D01BC" w:rsidRPr="00897A52" w:rsidRDefault="008D01BC" w:rsidP="00A91FCB">
      <w:pPr>
        <w:ind w:left="-567"/>
        <w:jc w:val="both"/>
        <w:rPr>
          <w:rFonts w:asciiTheme="majorHAnsi" w:hAnsiTheme="majorHAnsi"/>
          <w:b/>
        </w:rPr>
      </w:pPr>
    </w:p>
    <w:p w14:paraId="0032D6F9" w14:textId="14896A6F" w:rsidR="008D01BC" w:rsidRPr="00897A52" w:rsidRDefault="008D01BC" w:rsidP="00A91FCB">
      <w:pPr>
        <w:ind w:left="-567"/>
        <w:jc w:val="both"/>
        <w:rPr>
          <w:rFonts w:asciiTheme="majorHAnsi" w:hAnsiTheme="majorHAnsi"/>
          <w:b/>
        </w:rPr>
      </w:pPr>
      <w:r w:rsidRPr="00897A52">
        <w:rPr>
          <w:rFonts w:asciiTheme="majorHAnsi" w:hAnsiTheme="majorHAnsi"/>
          <w:b/>
        </w:rPr>
        <w:t>6.Razmatranje i usvajanje Izvještaja o radu Odbora za reviziju za poslovnu 201</w:t>
      </w:r>
      <w:r w:rsidR="00BC27C3" w:rsidRPr="00897A52">
        <w:rPr>
          <w:rFonts w:asciiTheme="majorHAnsi" w:hAnsiTheme="majorHAnsi"/>
          <w:b/>
        </w:rPr>
        <w:t>8</w:t>
      </w:r>
      <w:r w:rsidRPr="00897A52">
        <w:rPr>
          <w:rFonts w:asciiTheme="majorHAnsi" w:hAnsiTheme="majorHAnsi"/>
          <w:b/>
        </w:rPr>
        <w:t xml:space="preserve">. godinu; </w:t>
      </w:r>
    </w:p>
    <w:p w14:paraId="4E9ADF62" w14:textId="228BB4EE" w:rsidR="00A91FCB" w:rsidRPr="00897A52" w:rsidRDefault="008D01BC" w:rsidP="00A91FCB">
      <w:pPr>
        <w:ind w:left="-567" w:right="4"/>
        <w:jc w:val="both"/>
        <w:rPr>
          <w:rFonts w:asciiTheme="majorHAnsi" w:hAnsiTheme="majorHAnsi"/>
          <w:sz w:val="22"/>
          <w:szCs w:val="22"/>
          <w:lang w:val="sr-Latn-RS"/>
        </w:rPr>
      </w:pPr>
      <w:r w:rsidRPr="00897A52">
        <w:rPr>
          <w:rFonts w:asciiTheme="majorHAnsi" w:hAnsiTheme="majorHAnsi"/>
          <w:b/>
          <w:i/>
          <w:sz w:val="22"/>
          <w:szCs w:val="22"/>
        </w:rPr>
        <w:t xml:space="preserve">Glasanje: </w:t>
      </w:r>
      <w:r w:rsidR="00BC27C3" w:rsidRPr="00897A52">
        <w:rPr>
          <w:rFonts w:asciiTheme="majorHAnsi" w:hAnsiTheme="majorHAnsi"/>
          <w:b/>
          <w:i/>
          <w:sz w:val="22"/>
          <w:szCs w:val="22"/>
        </w:rPr>
        <w:t>ZA</w:t>
      </w:r>
      <w:r w:rsidRPr="00897A52">
        <w:rPr>
          <w:rFonts w:asciiTheme="majorHAnsi" w:hAnsiTheme="majorHAnsi"/>
          <w:b/>
          <w:i/>
          <w:sz w:val="22"/>
          <w:szCs w:val="22"/>
        </w:rPr>
        <w:t xml:space="preserve">. </w:t>
      </w:r>
      <w:r w:rsidR="00A91FCB" w:rsidRPr="00897A52">
        <w:rPr>
          <w:rFonts w:asciiTheme="majorHAnsi" w:hAnsiTheme="majorHAnsi"/>
          <w:b/>
        </w:rPr>
        <w:t xml:space="preserve"> </w:t>
      </w:r>
      <w:r w:rsidR="00A91FCB" w:rsidRPr="00897A52">
        <w:rPr>
          <w:rFonts w:asciiTheme="majorHAnsi" w:hAnsiTheme="majorHAnsi"/>
          <w:lang w:val="bs-Latn-BA"/>
        </w:rPr>
        <w:t xml:space="preserve">Izvještaj o radu </w:t>
      </w:r>
      <w:r w:rsidR="00A91FCB" w:rsidRPr="00897A52">
        <w:rPr>
          <w:rFonts w:asciiTheme="majorHAnsi" w:hAnsiTheme="majorHAnsi"/>
          <w:i/>
          <w:sz w:val="22"/>
          <w:szCs w:val="22"/>
          <w:lang w:val="sr-Latn-RS"/>
        </w:rPr>
        <w:t>Odbora za reviziju</w:t>
      </w:r>
      <w:r w:rsidR="00A91FCB" w:rsidRPr="00897A52">
        <w:rPr>
          <w:rFonts w:asciiTheme="majorHAnsi" w:hAnsiTheme="majorHAnsi"/>
          <w:lang w:val="bs-Latn-BA"/>
        </w:rPr>
        <w:t xml:space="preserve"> dovoljno jasno i detaljno opisuje rad ovog organa u poslovnoj 2018. godini</w:t>
      </w:r>
    </w:p>
    <w:p w14:paraId="3FDBA059" w14:textId="77749751" w:rsidR="008D01BC" w:rsidRPr="00897A52" w:rsidRDefault="008D01BC" w:rsidP="00897A52">
      <w:pPr>
        <w:rPr>
          <w:rFonts w:asciiTheme="majorHAnsi" w:hAnsiTheme="majorHAnsi"/>
          <w:b/>
        </w:rPr>
      </w:pPr>
    </w:p>
    <w:p w14:paraId="67A342AF" w14:textId="09411738" w:rsidR="008D01BC" w:rsidRPr="00897A52" w:rsidRDefault="008D01BC" w:rsidP="00A91FCB">
      <w:pPr>
        <w:ind w:left="-567" w:right="4"/>
        <w:jc w:val="both"/>
        <w:rPr>
          <w:rFonts w:asciiTheme="majorHAnsi" w:hAnsiTheme="majorHAnsi"/>
          <w:b/>
          <w:i/>
          <w:sz w:val="22"/>
          <w:szCs w:val="22"/>
        </w:rPr>
      </w:pPr>
      <w:r w:rsidRPr="00897A52">
        <w:rPr>
          <w:rFonts w:asciiTheme="majorHAnsi" w:hAnsiTheme="majorHAnsi"/>
          <w:b/>
        </w:rPr>
        <w:t>7.Razmatranje i usvajanje Izvještaja o radu Nadzornog odbora za poslovnu 201</w:t>
      </w:r>
      <w:r w:rsidR="00BC27C3" w:rsidRPr="00897A52">
        <w:rPr>
          <w:rFonts w:asciiTheme="majorHAnsi" w:hAnsiTheme="majorHAnsi"/>
          <w:b/>
        </w:rPr>
        <w:t>8</w:t>
      </w:r>
      <w:r w:rsidRPr="00897A52">
        <w:rPr>
          <w:rFonts w:asciiTheme="majorHAnsi" w:hAnsiTheme="majorHAnsi"/>
          <w:b/>
        </w:rPr>
        <w:t>/1</w:t>
      </w:r>
      <w:r w:rsidR="00BC27C3" w:rsidRPr="00897A52">
        <w:rPr>
          <w:rFonts w:asciiTheme="majorHAnsi" w:hAnsiTheme="majorHAnsi"/>
          <w:b/>
        </w:rPr>
        <w:t>9</w:t>
      </w:r>
      <w:r w:rsidRPr="00897A52">
        <w:rPr>
          <w:rFonts w:asciiTheme="majorHAnsi" w:hAnsiTheme="majorHAnsi"/>
          <w:b/>
        </w:rPr>
        <w:t>. godinu;</w:t>
      </w:r>
      <w:r w:rsidRPr="00897A52">
        <w:rPr>
          <w:rFonts w:asciiTheme="majorHAnsi" w:hAnsiTheme="majorHAnsi"/>
          <w:b/>
          <w:i/>
          <w:sz w:val="22"/>
          <w:szCs w:val="22"/>
        </w:rPr>
        <w:t xml:space="preserve"> </w:t>
      </w:r>
    </w:p>
    <w:p w14:paraId="7E6DD0AB" w14:textId="188A42CC" w:rsidR="001D701A" w:rsidRPr="00897A52" w:rsidRDefault="008D01BC" w:rsidP="001D701A">
      <w:pPr>
        <w:ind w:left="-567" w:right="4"/>
        <w:jc w:val="both"/>
        <w:rPr>
          <w:rFonts w:asciiTheme="majorHAnsi" w:hAnsiTheme="majorHAnsi"/>
          <w:i/>
          <w:sz w:val="22"/>
          <w:szCs w:val="22"/>
          <w:lang w:val="sr-Latn-RS"/>
        </w:rPr>
      </w:pPr>
      <w:r w:rsidRPr="00897A52">
        <w:rPr>
          <w:rFonts w:asciiTheme="majorHAnsi" w:hAnsiTheme="majorHAnsi"/>
          <w:b/>
          <w:i/>
          <w:sz w:val="22"/>
          <w:szCs w:val="22"/>
        </w:rPr>
        <w:t xml:space="preserve">Glasanje: </w:t>
      </w:r>
      <w:r w:rsidR="00BC27C3" w:rsidRPr="00897A52">
        <w:rPr>
          <w:rFonts w:asciiTheme="majorHAnsi" w:hAnsiTheme="majorHAnsi"/>
          <w:b/>
          <w:i/>
          <w:sz w:val="22"/>
          <w:szCs w:val="22"/>
        </w:rPr>
        <w:t>ZA</w:t>
      </w:r>
      <w:r w:rsidRPr="00897A52">
        <w:rPr>
          <w:rFonts w:asciiTheme="majorHAnsi" w:hAnsiTheme="majorHAnsi"/>
          <w:b/>
          <w:i/>
          <w:sz w:val="22"/>
          <w:szCs w:val="22"/>
        </w:rPr>
        <w:t xml:space="preserve">.  </w:t>
      </w:r>
      <w:r w:rsidR="001D701A" w:rsidRPr="00897A52">
        <w:rPr>
          <w:rFonts w:asciiTheme="majorHAnsi" w:hAnsiTheme="majorHAnsi"/>
          <w:lang w:val="bs-Latn-BA"/>
        </w:rPr>
        <w:t xml:space="preserve"> </w:t>
      </w:r>
      <w:r w:rsidR="001D701A" w:rsidRPr="00897A52">
        <w:rPr>
          <w:rFonts w:asciiTheme="majorHAnsi" w:hAnsiTheme="majorHAnsi"/>
          <w:lang w:val="bs-Latn-BA"/>
        </w:rPr>
        <w:t>Izvještaj o radu Nadzornog odbora dovoljno jasno i detaljno opisuje rad  ovog organa u poslovnoj 2018. godini</w:t>
      </w:r>
    </w:p>
    <w:p w14:paraId="6A908719" w14:textId="77777777" w:rsidR="008D01BC" w:rsidRPr="00897A52" w:rsidRDefault="008D01BC" w:rsidP="00897A52">
      <w:pPr>
        <w:rPr>
          <w:rFonts w:asciiTheme="majorHAnsi" w:hAnsiTheme="majorHAnsi"/>
          <w:i/>
          <w:sz w:val="22"/>
          <w:szCs w:val="22"/>
        </w:rPr>
      </w:pPr>
    </w:p>
    <w:p w14:paraId="459BC809" w14:textId="79DB6F52" w:rsidR="008D01BC" w:rsidRPr="00897A52" w:rsidRDefault="008D01BC" w:rsidP="00A91FCB">
      <w:pPr>
        <w:ind w:left="-567"/>
        <w:jc w:val="both"/>
        <w:rPr>
          <w:rFonts w:asciiTheme="majorHAnsi" w:hAnsiTheme="majorHAnsi"/>
          <w:b/>
        </w:rPr>
      </w:pPr>
      <w:r w:rsidRPr="00897A52">
        <w:rPr>
          <w:rFonts w:asciiTheme="majorHAnsi" w:hAnsiTheme="majorHAnsi"/>
        </w:rPr>
        <w:t>8.</w:t>
      </w:r>
      <w:r w:rsidRPr="00897A52">
        <w:rPr>
          <w:rFonts w:asciiTheme="majorHAnsi" w:hAnsiTheme="majorHAnsi"/>
          <w:b/>
        </w:rPr>
        <w:t xml:space="preserve"> Razmatranje i usvajanje</w:t>
      </w:r>
      <w:r w:rsidRPr="00897A52">
        <w:rPr>
          <w:rFonts w:asciiTheme="majorHAnsi" w:hAnsiTheme="majorHAnsi"/>
        </w:rPr>
        <w:t xml:space="preserve"> </w:t>
      </w:r>
      <w:r w:rsidRPr="00897A52">
        <w:rPr>
          <w:rFonts w:asciiTheme="majorHAnsi" w:hAnsiTheme="majorHAnsi"/>
          <w:b/>
        </w:rPr>
        <w:t>Finansijskih izvještaja za poslovnu 201</w:t>
      </w:r>
      <w:r w:rsidR="00BC27C3" w:rsidRPr="00897A52">
        <w:rPr>
          <w:rFonts w:asciiTheme="majorHAnsi" w:hAnsiTheme="majorHAnsi"/>
          <w:b/>
        </w:rPr>
        <w:t>8</w:t>
      </w:r>
      <w:r w:rsidRPr="00897A52">
        <w:rPr>
          <w:rFonts w:asciiTheme="majorHAnsi" w:hAnsiTheme="majorHAnsi"/>
          <w:b/>
        </w:rPr>
        <w:t>. godinu;</w:t>
      </w:r>
    </w:p>
    <w:p w14:paraId="0455E813" w14:textId="34C64083" w:rsidR="008D01BC" w:rsidRPr="00897A52" w:rsidRDefault="008D01BC" w:rsidP="00A91FCB">
      <w:pPr>
        <w:ind w:left="-567"/>
        <w:rPr>
          <w:rFonts w:asciiTheme="majorHAnsi" w:hAnsiTheme="majorHAnsi"/>
          <w:b/>
        </w:rPr>
      </w:pPr>
      <w:r w:rsidRPr="00897A52">
        <w:rPr>
          <w:rFonts w:asciiTheme="majorHAnsi" w:hAnsiTheme="majorHAnsi"/>
          <w:b/>
        </w:rPr>
        <w:t xml:space="preserve">Glasanje: </w:t>
      </w:r>
      <w:r w:rsidR="00BC27C3" w:rsidRPr="00897A52">
        <w:rPr>
          <w:rFonts w:asciiTheme="majorHAnsi" w:hAnsiTheme="majorHAnsi"/>
          <w:b/>
        </w:rPr>
        <w:t>U</w:t>
      </w:r>
      <w:r w:rsidR="00897A52" w:rsidRPr="00897A52">
        <w:rPr>
          <w:rFonts w:asciiTheme="majorHAnsi" w:hAnsiTheme="majorHAnsi"/>
          <w:b/>
        </w:rPr>
        <w:t>Z</w:t>
      </w:r>
      <w:r w:rsidR="00BC27C3" w:rsidRPr="00897A52">
        <w:rPr>
          <w:rFonts w:asciiTheme="majorHAnsi" w:hAnsiTheme="majorHAnsi"/>
          <w:b/>
        </w:rPr>
        <w:t>DRŽAN</w:t>
      </w:r>
      <w:r w:rsidRPr="00897A52">
        <w:rPr>
          <w:rFonts w:asciiTheme="majorHAnsi" w:hAnsiTheme="majorHAnsi"/>
          <w:b/>
        </w:rPr>
        <w:t xml:space="preserve">, </w:t>
      </w:r>
      <w:r w:rsidRPr="00897A52">
        <w:rPr>
          <w:rFonts w:asciiTheme="majorHAnsi" w:hAnsiTheme="majorHAnsi"/>
        </w:rPr>
        <w:t xml:space="preserve"> Nezavisni revizor je iskazao  mišljenje  sa rezervom vezano za finansijske izvještaje društva za 201</w:t>
      </w:r>
      <w:r w:rsidR="00BC27C3" w:rsidRPr="00897A52">
        <w:rPr>
          <w:rFonts w:asciiTheme="majorHAnsi" w:hAnsiTheme="majorHAnsi"/>
        </w:rPr>
        <w:t>8</w:t>
      </w:r>
      <w:r w:rsidRPr="00897A52">
        <w:rPr>
          <w:rFonts w:asciiTheme="majorHAnsi" w:hAnsiTheme="majorHAnsi"/>
        </w:rPr>
        <w:t>. godinu</w:t>
      </w:r>
    </w:p>
    <w:p w14:paraId="6EB4DC78" w14:textId="77777777" w:rsidR="008D01BC" w:rsidRPr="00897A52" w:rsidRDefault="008D01BC" w:rsidP="00A91FCB">
      <w:pPr>
        <w:ind w:left="-567"/>
        <w:rPr>
          <w:rFonts w:asciiTheme="majorHAnsi" w:hAnsiTheme="majorHAnsi"/>
          <w:b/>
        </w:rPr>
      </w:pPr>
    </w:p>
    <w:p w14:paraId="4662C27D" w14:textId="77777777" w:rsidR="00897A52" w:rsidRDefault="00897A52" w:rsidP="00A91FCB">
      <w:pPr>
        <w:ind w:left="-567"/>
        <w:jc w:val="both"/>
        <w:rPr>
          <w:rFonts w:asciiTheme="majorHAnsi" w:hAnsiTheme="majorHAnsi"/>
          <w:b/>
        </w:rPr>
      </w:pPr>
    </w:p>
    <w:p w14:paraId="130CBDEC" w14:textId="77777777" w:rsidR="00897A52" w:rsidRDefault="00897A52" w:rsidP="00A91FCB">
      <w:pPr>
        <w:ind w:left="-567"/>
        <w:jc w:val="both"/>
        <w:rPr>
          <w:rFonts w:asciiTheme="majorHAnsi" w:hAnsiTheme="majorHAnsi"/>
          <w:b/>
        </w:rPr>
      </w:pPr>
    </w:p>
    <w:p w14:paraId="2B7AD0F2" w14:textId="55CC20A2" w:rsidR="008D01BC" w:rsidRPr="00897A52" w:rsidRDefault="008D01BC" w:rsidP="00A91FCB">
      <w:pPr>
        <w:ind w:left="-567"/>
        <w:jc w:val="both"/>
        <w:rPr>
          <w:rFonts w:asciiTheme="majorHAnsi" w:hAnsiTheme="majorHAnsi"/>
          <w:b/>
        </w:rPr>
      </w:pPr>
      <w:r w:rsidRPr="00897A52">
        <w:rPr>
          <w:rFonts w:asciiTheme="majorHAnsi" w:hAnsiTheme="majorHAnsi"/>
          <w:b/>
        </w:rPr>
        <w:lastRenderedPageBreak/>
        <w:t>9. Razmatranje i usvajanje Izvještaja o poslovanju za period januar-decembar 201</w:t>
      </w:r>
      <w:r w:rsidR="00BC27C3" w:rsidRPr="00897A52">
        <w:rPr>
          <w:rFonts w:asciiTheme="majorHAnsi" w:hAnsiTheme="majorHAnsi"/>
          <w:b/>
        </w:rPr>
        <w:t>8</w:t>
      </w:r>
      <w:r w:rsidRPr="00897A52">
        <w:rPr>
          <w:rFonts w:asciiTheme="majorHAnsi" w:hAnsiTheme="majorHAnsi"/>
          <w:b/>
        </w:rPr>
        <w:t>. godine;</w:t>
      </w:r>
    </w:p>
    <w:p w14:paraId="41CBBF23" w14:textId="555659A8" w:rsidR="008D01BC" w:rsidRPr="00897A52" w:rsidRDefault="008D01BC" w:rsidP="00A91FCB">
      <w:pPr>
        <w:ind w:left="-567"/>
        <w:rPr>
          <w:rFonts w:asciiTheme="majorHAnsi" w:hAnsiTheme="majorHAnsi"/>
          <w:b/>
          <w:i/>
          <w:sz w:val="22"/>
          <w:szCs w:val="22"/>
        </w:rPr>
      </w:pPr>
      <w:r w:rsidRPr="00897A52">
        <w:rPr>
          <w:rFonts w:asciiTheme="majorHAnsi" w:hAnsiTheme="majorHAnsi"/>
          <w:b/>
          <w:i/>
          <w:sz w:val="22"/>
          <w:szCs w:val="22"/>
        </w:rPr>
        <w:t xml:space="preserve">Glasanje: </w:t>
      </w:r>
      <w:r w:rsidR="00BC27C3" w:rsidRPr="00897A52">
        <w:rPr>
          <w:rFonts w:asciiTheme="majorHAnsi" w:hAnsiTheme="majorHAnsi"/>
          <w:b/>
          <w:i/>
          <w:sz w:val="22"/>
          <w:szCs w:val="22"/>
        </w:rPr>
        <w:t>ZA</w:t>
      </w:r>
      <w:r w:rsidR="00897A52" w:rsidRPr="00897A52">
        <w:rPr>
          <w:rFonts w:asciiTheme="majorHAnsi" w:hAnsiTheme="majorHAnsi"/>
          <w:b/>
          <w:i/>
          <w:sz w:val="22"/>
          <w:szCs w:val="22"/>
        </w:rPr>
        <w:t>.</w:t>
      </w:r>
      <w:r w:rsidR="00897A52" w:rsidRPr="00897A52">
        <w:rPr>
          <w:rFonts w:asciiTheme="majorHAnsi" w:hAnsiTheme="majorHAnsi"/>
        </w:rPr>
        <w:t xml:space="preserve">  </w:t>
      </w:r>
      <w:r w:rsidR="00897A52" w:rsidRPr="00897A52">
        <w:rPr>
          <w:rFonts w:asciiTheme="majorHAnsi" w:hAnsiTheme="majorHAnsi"/>
        </w:rPr>
        <w:t>Izvještaj o poslovanju detaljno i jasno opisuje rad i poslovanje društva u toku 2018. godine.</w:t>
      </w:r>
    </w:p>
    <w:p w14:paraId="05FA63BA" w14:textId="77777777" w:rsidR="00BC27C3" w:rsidRPr="00897A52" w:rsidRDefault="00BC27C3" w:rsidP="00A91FCB">
      <w:pPr>
        <w:ind w:left="-567"/>
        <w:rPr>
          <w:rFonts w:asciiTheme="majorHAnsi" w:hAnsiTheme="majorHAnsi"/>
          <w:b/>
          <w:i/>
          <w:sz w:val="22"/>
          <w:szCs w:val="22"/>
        </w:rPr>
      </w:pPr>
    </w:p>
    <w:p w14:paraId="40706886" w14:textId="6966735B" w:rsidR="008D01BC" w:rsidRPr="00897A52" w:rsidRDefault="008D01BC" w:rsidP="00A91FCB">
      <w:pPr>
        <w:pStyle w:val="ListParagraph"/>
        <w:spacing w:after="120"/>
        <w:ind w:left="-567"/>
        <w:jc w:val="both"/>
        <w:rPr>
          <w:rFonts w:asciiTheme="majorHAnsi" w:hAnsiTheme="majorHAnsi"/>
          <w:b/>
          <w:sz w:val="22"/>
          <w:szCs w:val="22"/>
        </w:rPr>
      </w:pPr>
      <w:r w:rsidRPr="00897A52">
        <w:rPr>
          <w:rFonts w:asciiTheme="majorHAnsi" w:hAnsiTheme="majorHAnsi"/>
          <w:b/>
          <w:sz w:val="22"/>
          <w:szCs w:val="22"/>
        </w:rPr>
        <w:t xml:space="preserve">10.Razmatranje </w:t>
      </w:r>
      <w:proofErr w:type="spellStart"/>
      <w:r w:rsidRPr="00897A52">
        <w:rPr>
          <w:rFonts w:asciiTheme="majorHAnsi" w:hAnsiTheme="majorHAnsi"/>
          <w:b/>
          <w:sz w:val="22"/>
          <w:szCs w:val="22"/>
        </w:rPr>
        <w:t>i</w:t>
      </w:r>
      <w:proofErr w:type="spellEnd"/>
      <w:r w:rsidRPr="00897A52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Pr="00897A52">
        <w:rPr>
          <w:rFonts w:asciiTheme="majorHAnsi" w:hAnsiTheme="majorHAnsi"/>
          <w:b/>
          <w:sz w:val="22"/>
          <w:szCs w:val="22"/>
        </w:rPr>
        <w:t>usvajanje</w:t>
      </w:r>
      <w:proofErr w:type="spellEnd"/>
      <w:r w:rsidRPr="00897A52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Pr="00897A52">
        <w:rPr>
          <w:rFonts w:asciiTheme="majorHAnsi" w:hAnsiTheme="majorHAnsi"/>
          <w:b/>
          <w:sz w:val="22"/>
          <w:szCs w:val="22"/>
        </w:rPr>
        <w:t>Prijedloga</w:t>
      </w:r>
      <w:proofErr w:type="spellEnd"/>
      <w:r w:rsidRPr="00897A52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Pr="00897A52">
        <w:rPr>
          <w:rFonts w:asciiTheme="majorHAnsi" w:hAnsiTheme="majorHAnsi"/>
          <w:b/>
          <w:sz w:val="22"/>
          <w:szCs w:val="22"/>
        </w:rPr>
        <w:t>Odluke</w:t>
      </w:r>
      <w:proofErr w:type="spellEnd"/>
      <w:r w:rsidRPr="00897A52">
        <w:rPr>
          <w:rFonts w:asciiTheme="majorHAnsi" w:hAnsiTheme="majorHAnsi"/>
          <w:b/>
          <w:sz w:val="22"/>
          <w:szCs w:val="22"/>
        </w:rPr>
        <w:t xml:space="preserve"> o </w:t>
      </w:r>
      <w:proofErr w:type="spellStart"/>
      <w:r w:rsidRPr="00897A52">
        <w:rPr>
          <w:rFonts w:asciiTheme="majorHAnsi" w:hAnsiTheme="majorHAnsi"/>
          <w:b/>
          <w:sz w:val="22"/>
          <w:szCs w:val="22"/>
        </w:rPr>
        <w:t>raspodjeli</w:t>
      </w:r>
      <w:proofErr w:type="spellEnd"/>
      <w:r w:rsidRPr="00897A52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Pr="00897A52">
        <w:rPr>
          <w:rFonts w:asciiTheme="majorHAnsi" w:hAnsiTheme="majorHAnsi"/>
          <w:b/>
          <w:sz w:val="22"/>
          <w:szCs w:val="22"/>
        </w:rPr>
        <w:t>dobiti</w:t>
      </w:r>
      <w:proofErr w:type="spellEnd"/>
      <w:r w:rsidRPr="00897A52">
        <w:rPr>
          <w:rFonts w:asciiTheme="majorHAnsi" w:hAnsiTheme="majorHAnsi"/>
          <w:b/>
          <w:sz w:val="22"/>
          <w:szCs w:val="22"/>
        </w:rPr>
        <w:t xml:space="preserve"> po </w:t>
      </w:r>
      <w:proofErr w:type="spellStart"/>
      <w:r w:rsidRPr="00897A52">
        <w:rPr>
          <w:rFonts w:asciiTheme="majorHAnsi" w:hAnsiTheme="majorHAnsi"/>
          <w:b/>
          <w:sz w:val="22"/>
          <w:szCs w:val="22"/>
        </w:rPr>
        <w:t>godišnjem</w:t>
      </w:r>
      <w:proofErr w:type="spellEnd"/>
      <w:r w:rsidRPr="00897A52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Pr="00897A52">
        <w:rPr>
          <w:rFonts w:asciiTheme="majorHAnsi" w:hAnsiTheme="majorHAnsi"/>
          <w:b/>
          <w:sz w:val="22"/>
          <w:szCs w:val="22"/>
        </w:rPr>
        <w:t>obračunu</w:t>
      </w:r>
      <w:proofErr w:type="spellEnd"/>
      <w:r w:rsidRPr="00897A52">
        <w:rPr>
          <w:rFonts w:asciiTheme="majorHAnsi" w:hAnsiTheme="majorHAnsi"/>
          <w:b/>
          <w:sz w:val="22"/>
          <w:szCs w:val="22"/>
        </w:rPr>
        <w:t xml:space="preserve"> za 201</w:t>
      </w:r>
      <w:r w:rsidR="00BC27C3" w:rsidRPr="00897A52">
        <w:rPr>
          <w:rFonts w:asciiTheme="majorHAnsi" w:hAnsiTheme="majorHAnsi"/>
          <w:b/>
          <w:sz w:val="22"/>
          <w:szCs w:val="22"/>
        </w:rPr>
        <w:t>8</w:t>
      </w:r>
      <w:r w:rsidRPr="00897A52">
        <w:rPr>
          <w:rFonts w:asciiTheme="majorHAnsi" w:hAnsiTheme="majorHAnsi"/>
          <w:b/>
          <w:sz w:val="22"/>
          <w:szCs w:val="22"/>
        </w:rPr>
        <w:t xml:space="preserve">. </w:t>
      </w:r>
      <w:proofErr w:type="spellStart"/>
      <w:r w:rsidRPr="00897A52">
        <w:rPr>
          <w:rFonts w:asciiTheme="majorHAnsi" w:hAnsiTheme="majorHAnsi"/>
          <w:b/>
          <w:sz w:val="22"/>
          <w:szCs w:val="22"/>
        </w:rPr>
        <w:t>godinu</w:t>
      </w:r>
      <w:proofErr w:type="spellEnd"/>
      <w:r w:rsidRPr="00897A52">
        <w:rPr>
          <w:rFonts w:asciiTheme="majorHAnsi" w:hAnsiTheme="majorHAnsi"/>
          <w:b/>
          <w:sz w:val="22"/>
          <w:szCs w:val="22"/>
        </w:rPr>
        <w:t>.</w:t>
      </w:r>
    </w:p>
    <w:p w14:paraId="3366A91C" w14:textId="6ADEBCC1" w:rsidR="008D01BC" w:rsidRPr="00897A52" w:rsidRDefault="008D01BC" w:rsidP="00A91FCB">
      <w:pPr>
        <w:ind w:left="-567"/>
        <w:jc w:val="both"/>
        <w:rPr>
          <w:rFonts w:asciiTheme="majorHAnsi" w:hAnsiTheme="majorHAnsi"/>
          <w:b/>
        </w:rPr>
      </w:pPr>
      <w:r w:rsidRPr="00897A52">
        <w:rPr>
          <w:rFonts w:asciiTheme="majorHAnsi" w:hAnsiTheme="majorHAnsi"/>
          <w:b/>
          <w:i/>
          <w:sz w:val="22"/>
          <w:szCs w:val="22"/>
        </w:rPr>
        <w:t xml:space="preserve">Glasanje: </w:t>
      </w:r>
      <w:r w:rsidRPr="00897A52">
        <w:rPr>
          <w:rFonts w:asciiTheme="majorHAnsi" w:hAnsiTheme="majorHAnsi"/>
          <w:b/>
        </w:rPr>
        <w:t xml:space="preserve"> </w:t>
      </w:r>
      <w:r w:rsidR="00BC27C3" w:rsidRPr="00897A52">
        <w:rPr>
          <w:rFonts w:asciiTheme="majorHAnsi" w:hAnsiTheme="majorHAnsi"/>
          <w:b/>
        </w:rPr>
        <w:t>ZA</w:t>
      </w:r>
      <w:r w:rsidRPr="00897A52">
        <w:rPr>
          <w:rFonts w:asciiTheme="majorHAnsi" w:hAnsiTheme="majorHAnsi"/>
          <w:b/>
        </w:rPr>
        <w:t xml:space="preserve">. </w:t>
      </w:r>
      <w:r w:rsidR="00897A52" w:rsidRPr="00897A52">
        <w:rPr>
          <w:rFonts w:asciiTheme="majorHAnsi" w:hAnsiTheme="majorHAnsi"/>
          <w:b/>
        </w:rPr>
        <w:t xml:space="preserve"> </w:t>
      </w:r>
      <w:r w:rsidR="00BC27C3" w:rsidRPr="00897A52">
        <w:rPr>
          <w:rFonts w:asciiTheme="majorHAnsi" w:hAnsiTheme="majorHAnsi"/>
          <w:b/>
        </w:rPr>
        <w:t>po prijedlogu predlagača</w:t>
      </w:r>
    </w:p>
    <w:p w14:paraId="04725524" w14:textId="77777777" w:rsidR="008D01BC" w:rsidRPr="00897A52" w:rsidRDefault="008D01BC" w:rsidP="00A91FCB">
      <w:pPr>
        <w:ind w:left="-567"/>
        <w:jc w:val="both"/>
        <w:rPr>
          <w:rFonts w:asciiTheme="majorHAnsi" w:hAnsiTheme="majorHAnsi"/>
          <w:i/>
          <w:sz w:val="22"/>
          <w:szCs w:val="22"/>
        </w:rPr>
      </w:pPr>
    </w:p>
    <w:p w14:paraId="313901DF" w14:textId="06285BB6" w:rsidR="008D01BC" w:rsidRPr="00897A52" w:rsidRDefault="008D01BC" w:rsidP="00A91FCB">
      <w:pPr>
        <w:pStyle w:val="ListParagraph"/>
        <w:spacing w:after="120"/>
        <w:ind w:left="-567"/>
        <w:jc w:val="both"/>
        <w:rPr>
          <w:rFonts w:asciiTheme="majorHAnsi" w:hAnsiTheme="majorHAnsi"/>
          <w:b/>
          <w:sz w:val="22"/>
          <w:szCs w:val="22"/>
        </w:rPr>
      </w:pPr>
      <w:r w:rsidRPr="00897A52">
        <w:rPr>
          <w:rFonts w:asciiTheme="majorHAnsi" w:hAnsiTheme="majorHAnsi"/>
          <w:b/>
          <w:sz w:val="22"/>
          <w:szCs w:val="22"/>
        </w:rPr>
        <w:t xml:space="preserve">11.Razmatranje </w:t>
      </w:r>
      <w:proofErr w:type="spellStart"/>
      <w:r w:rsidRPr="00897A52">
        <w:rPr>
          <w:rFonts w:asciiTheme="majorHAnsi" w:hAnsiTheme="majorHAnsi"/>
          <w:b/>
          <w:sz w:val="22"/>
          <w:szCs w:val="22"/>
        </w:rPr>
        <w:t>i</w:t>
      </w:r>
      <w:proofErr w:type="spellEnd"/>
      <w:r w:rsidRPr="00897A52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Pr="00897A52">
        <w:rPr>
          <w:rFonts w:asciiTheme="majorHAnsi" w:hAnsiTheme="majorHAnsi"/>
          <w:b/>
          <w:sz w:val="22"/>
          <w:szCs w:val="22"/>
        </w:rPr>
        <w:t>usvajanje</w:t>
      </w:r>
      <w:proofErr w:type="spellEnd"/>
      <w:r w:rsidRPr="00897A52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Pr="00897A52">
        <w:rPr>
          <w:rFonts w:asciiTheme="majorHAnsi" w:hAnsiTheme="majorHAnsi"/>
          <w:b/>
          <w:sz w:val="22"/>
          <w:szCs w:val="22"/>
        </w:rPr>
        <w:t>Prijedloga</w:t>
      </w:r>
      <w:proofErr w:type="spellEnd"/>
      <w:r w:rsidRPr="00897A52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Pr="00897A52">
        <w:rPr>
          <w:rFonts w:asciiTheme="majorHAnsi" w:hAnsiTheme="majorHAnsi"/>
          <w:b/>
          <w:sz w:val="22"/>
          <w:szCs w:val="22"/>
        </w:rPr>
        <w:t>rebalansa</w:t>
      </w:r>
      <w:proofErr w:type="spellEnd"/>
      <w:r w:rsidRPr="00897A52">
        <w:rPr>
          <w:rFonts w:asciiTheme="majorHAnsi" w:hAnsiTheme="majorHAnsi"/>
          <w:b/>
          <w:sz w:val="22"/>
          <w:szCs w:val="22"/>
        </w:rPr>
        <w:t xml:space="preserve"> plana </w:t>
      </w:r>
      <w:proofErr w:type="spellStart"/>
      <w:r w:rsidRPr="00897A52">
        <w:rPr>
          <w:rFonts w:asciiTheme="majorHAnsi" w:hAnsiTheme="majorHAnsi"/>
          <w:b/>
          <w:sz w:val="22"/>
          <w:szCs w:val="22"/>
        </w:rPr>
        <w:t>poslovanja</w:t>
      </w:r>
      <w:proofErr w:type="spellEnd"/>
      <w:r w:rsidRPr="00897A52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Pr="00897A52">
        <w:rPr>
          <w:rFonts w:asciiTheme="majorHAnsi" w:hAnsiTheme="majorHAnsi"/>
          <w:b/>
          <w:sz w:val="22"/>
          <w:szCs w:val="22"/>
        </w:rPr>
        <w:t>Odluke</w:t>
      </w:r>
      <w:proofErr w:type="spellEnd"/>
      <w:r w:rsidRPr="00897A52">
        <w:rPr>
          <w:rFonts w:asciiTheme="majorHAnsi" w:hAnsiTheme="majorHAnsi"/>
          <w:b/>
          <w:sz w:val="22"/>
          <w:szCs w:val="22"/>
        </w:rPr>
        <w:t xml:space="preserve"> za 201</w:t>
      </w:r>
      <w:r w:rsidR="00BC27C3" w:rsidRPr="00897A52">
        <w:rPr>
          <w:rFonts w:asciiTheme="majorHAnsi" w:hAnsiTheme="majorHAnsi"/>
          <w:b/>
          <w:sz w:val="22"/>
          <w:szCs w:val="22"/>
        </w:rPr>
        <w:t>9</w:t>
      </w:r>
      <w:r w:rsidRPr="00897A52">
        <w:rPr>
          <w:rFonts w:asciiTheme="majorHAnsi" w:hAnsiTheme="majorHAnsi"/>
          <w:b/>
          <w:sz w:val="22"/>
          <w:szCs w:val="22"/>
        </w:rPr>
        <w:t xml:space="preserve">. </w:t>
      </w:r>
      <w:proofErr w:type="spellStart"/>
      <w:r w:rsidRPr="00897A52">
        <w:rPr>
          <w:rFonts w:asciiTheme="majorHAnsi" w:hAnsiTheme="majorHAnsi"/>
          <w:b/>
          <w:sz w:val="22"/>
          <w:szCs w:val="22"/>
        </w:rPr>
        <w:t>godinu</w:t>
      </w:r>
      <w:proofErr w:type="spellEnd"/>
      <w:r w:rsidRPr="00897A52">
        <w:rPr>
          <w:rFonts w:asciiTheme="majorHAnsi" w:hAnsiTheme="majorHAnsi"/>
          <w:b/>
          <w:sz w:val="22"/>
          <w:szCs w:val="22"/>
        </w:rPr>
        <w:t>.</w:t>
      </w:r>
    </w:p>
    <w:p w14:paraId="73099FE6" w14:textId="0766622B" w:rsidR="008D01BC" w:rsidRPr="00897A52" w:rsidRDefault="008D01BC" w:rsidP="00A91FCB">
      <w:pPr>
        <w:spacing w:after="60"/>
        <w:ind w:left="-567"/>
        <w:jc w:val="both"/>
        <w:rPr>
          <w:rFonts w:asciiTheme="minorHAnsi" w:hAnsiTheme="minorHAnsi"/>
          <w:i/>
          <w:sz w:val="22"/>
          <w:szCs w:val="22"/>
        </w:rPr>
      </w:pPr>
      <w:r w:rsidRPr="00897A52">
        <w:rPr>
          <w:rFonts w:asciiTheme="majorHAnsi" w:hAnsiTheme="majorHAnsi"/>
          <w:b/>
          <w:i/>
          <w:sz w:val="22"/>
          <w:szCs w:val="22"/>
        </w:rPr>
        <w:t>Glasanje: UZDRŽANI .</w:t>
      </w:r>
      <w:r w:rsidR="00897A52">
        <w:rPr>
          <w:rFonts w:asciiTheme="majorHAnsi" w:hAnsiTheme="majorHAnsi"/>
          <w:b/>
          <w:i/>
          <w:sz w:val="22"/>
          <w:szCs w:val="22"/>
        </w:rPr>
        <w:t xml:space="preserve">    </w:t>
      </w:r>
      <w:bookmarkStart w:id="0" w:name="_GoBack"/>
      <w:bookmarkEnd w:id="0"/>
      <w:r w:rsidRPr="00897A52">
        <w:rPr>
          <w:rFonts w:asciiTheme="minorHAnsi" w:hAnsiTheme="minorHAnsi"/>
          <w:i/>
          <w:sz w:val="22"/>
          <w:szCs w:val="22"/>
        </w:rPr>
        <w:t>Smatramo da je nesvrsishodno usvajatati rebalans Plana poslovanja  za 201</w:t>
      </w:r>
      <w:r w:rsidR="00BC27C3" w:rsidRPr="00897A52">
        <w:rPr>
          <w:rFonts w:asciiTheme="minorHAnsi" w:hAnsiTheme="minorHAnsi"/>
          <w:i/>
          <w:sz w:val="22"/>
          <w:szCs w:val="22"/>
        </w:rPr>
        <w:t>9</w:t>
      </w:r>
      <w:r w:rsidRPr="00897A52">
        <w:rPr>
          <w:rFonts w:asciiTheme="minorHAnsi" w:hAnsiTheme="minorHAnsi"/>
          <w:i/>
          <w:sz w:val="22"/>
          <w:szCs w:val="22"/>
        </w:rPr>
        <w:t xml:space="preserve">. godinu </w:t>
      </w:r>
      <w:r w:rsidR="008053D1" w:rsidRPr="00897A52">
        <w:rPr>
          <w:rFonts w:asciiTheme="minorHAnsi" w:hAnsiTheme="minorHAnsi"/>
          <w:i/>
          <w:sz w:val="22"/>
          <w:szCs w:val="22"/>
        </w:rPr>
        <w:t xml:space="preserve">na samom kraju </w:t>
      </w:r>
      <w:r w:rsidRPr="00897A52">
        <w:rPr>
          <w:rFonts w:asciiTheme="minorHAnsi" w:hAnsiTheme="minorHAnsi"/>
          <w:i/>
          <w:sz w:val="22"/>
          <w:szCs w:val="22"/>
        </w:rPr>
        <w:t xml:space="preserve"> poslovne godine.</w:t>
      </w:r>
    </w:p>
    <w:p w14:paraId="1A46E27F" w14:textId="65C2F121" w:rsidR="00802E5C" w:rsidRPr="00897A52" w:rsidRDefault="00802E5C" w:rsidP="00897A52">
      <w:pPr>
        <w:spacing w:after="120"/>
        <w:rPr>
          <w:rFonts w:asciiTheme="majorHAnsi" w:hAnsiTheme="majorHAnsi"/>
          <w:szCs w:val="24"/>
          <w:shd w:val="clear" w:color="auto" w:fill="FFFFFF"/>
        </w:rPr>
      </w:pPr>
    </w:p>
    <w:p w14:paraId="2C6BE20D" w14:textId="77777777" w:rsidR="000310F3" w:rsidRPr="00897A52" w:rsidRDefault="000310F3" w:rsidP="00A91FCB">
      <w:pPr>
        <w:ind w:left="-567"/>
        <w:jc w:val="both"/>
        <w:rPr>
          <w:rFonts w:asciiTheme="majorHAnsi" w:hAnsiTheme="majorHAnsi"/>
          <w:szCs w:val="24"/>
          <w:lang w:val="sr-Latn-CS"/>
        </w:rPr>
      </w:pPr>
      <w:r w:rsidRPr="00897A52">
        <w:rPr>
          <w:rFonts w:asciiTheme="majorHAnsi" w:hAnsiTheme="majorHAnsi"/>
          <w:szCs w:val="24"/>
        </w:rPr>
        <w:t>Kao p</w:t>
      </w:r>
      <w:r w:rsidR="00F2715E" w:rsidRPr="00897A52">
        <w:rPr>
          <w:rFonts w:asciiTheme="majorHAnsi" w:hAnsiTheme="majorHAnsi"/>
          <w:szCs w:val="24"/>
          <w:lang w:val="sr-Latn-CS"/>
        </w:rPr>
        <w:t>redstavnik Fondova</w:t>
      </w:r>
      <w:r w:rsidRPr="00897A52">
        <w:rPr>
          <w:rFonts w:asciiTheme="majorHAnsi" w:hAnsiTheme="majorHAnsi"/>
          <w:szCs w:val="24"/>
          <w:lang w:val="sr-Latn-CS"/>
        </w:rPr>
        <w:t xml:space="preserve"> po svim tačkama dnevnog reda glasao sam na osnovu prezentovanih materijala i uvažavajući instrukcije Društva za upravljanje za glasanje na skupštini. </w:t>
      </w:r>
    </w:p>
    <w:p w14:paraId="41CBE43D" w14:textId="77777777" w:rsidR="00BF2500" w:rsidRPr="00897A52" w:rsidRDefault="000310F3" w:rsidP="00A91FCB">
      <w:pPr>
        <w:ind w:left="-567"/>
        <w:jc w:val="both"/>
        <w:rPr>
          <w:rFonts w:asciiTheme="majorHAnsi" w:hAnsiTheme="majorHAnsi"/>
          <w:szCs w:val="24"/>
          <w:lang w:val="sr-Latn-CS"/>
        </w:rPr>
      </w:pPr>
      <w:r w:rsidRPr="00897A52">
        <w:rPr>
          <w:rFonts w:asciiTheme="majorHAnsi" w:hAnsiTheme="majorHAnsi"/>
          <w:szCs w:val="24"/>
          <w:lang w:val="sr-Latn-CS"/>
        </w:rPr>
        <w:t>Sve predložene Odluke emitenta su usvojene.</w:t>
      </w:r>
    </w:p>
    <w:p w14:paraId="45FFD7FE" w14:textId="77777777" w:rsidR="00BF2500" w:rsidRPr="00897A52" w:rsidRDefault="00BF2500" w:rsidP="00A91FCB">
      <w:pPr>
        <w:ind w:left="-567"/>
        <w:jc w:val="both"/>
        <w:rPr>
          <w:rFonts w:asciiTheme="majorHAnsi" w:hAnsiTheme="majorHAnsi"/>
          <w:szCs w:val="24"/>
          <w:lang w:val="hr-HR"/>
        </w:rPr>
      </w:pPr>
    </w:p>
    <w:p w14:paraId="030E1154" w14:textId="2FB33E68" w:rsidR="001C2654" w:rsidRPr="00897A52" w:rsidRDefault="001C2654" w:rsidP="00A91FCB">
      <w:pPr>
        <w:ind w:left="-567"/>
        <w:jc w:val="both"/>
        <w:rPr>
          <w:rFonts w:asciiTheme="majorHAnsi" w:hAnsiTheme="majorHAnsi"/>
          <w:szCs w:val="24"/>
          <w:lang w:val="sr-Latn-CS"/>
        </w:rPr>
      </w:pPr>
      <w:r w:rsidRPr="00897A52">
        <w:rPr>
          <w:rFonts w:asciiTheme="majorHAnsi" w:hAnsiTheme="majorHAnsi"/>
          <w:szCs w:val="24"/>
          <w:lang w:val="sr-Latn-CS"/>
        </w:rPr>
        <w:t xml:space="preserve">U Banjoj Luci, </w:t>
      </w:r>
      <w:r w:rsidR="008053D1" w:rsidRPr="00897A52">
        <w:rPr>
          <w:rFonts w:asciiTheme="majorHAnsi" w:hAnsiTheme="majorHAnsi"/>
          <w:szCs w:val="24"/>
          <w:lang w:val="sr-Latn-CS"/>
        </w:rPr>
        <w:t>1</w:t>
      </w:r>
      <w:r w:rsidR="00581A53" w:rsidRPr="00897A52">
        <w:rPr>
          <w:rFonts w:asciiTheme="majorHAnsi" w:hAnsiTheme="majorHAnsi"/>
          <w:szCs w:val="24"/>
          <w:lang w:val="sr-Latn-CS"/>
        </w:rPr>
        <w:t>1</w:t>
      </w:r>
      <w:r w:rsidRPr="00897A52">
        <w:rPr>
          <w:rFonts w:asciiTheme="majorHAnsi" w:hAnsiTheme="majorHAnsi"/>
          <w:szCs w:val="24"/>
          <w:lang w:val="sr-Latn-CS"/>
        </w:rPr>
        <w:t>.</w:t>
      </w:r>
      <w:r w:rsidR="008053D1" w:rsidRPr="00897A52">
        <w:rPr>
          <w:rFonts w:asciiTheme="majorHAnsi" w:hAnsiTheme="majorHAnsi"/>
          <w:szCs w:val="24"/>
          <w:lang w:val="sr-Latn-CS"/>
        </w:rPr>
        <w:t>12</w:t>
      </w:r>
      <w:r w:rsidR="00F56A0C" w:rsidRPr="00897A52">
        <w:rPr>
          <w:rFonts w:asciiTheme="majorHAnsi" w:hAnsiTheme="majorHAnsi"/>
          <w:szCs w:val="24"/>
          <w:lang w:val="sr-Latn-CS"/>
        </w:rPr>
        <w:t>.201</w:t>
      </w:r>
      <w:r w:rsidR="00BF22D3" w:rsidRPr="00897A52">
        <w:rPr>
          <w:rFonts w:asciiTheme="majorHAnsi" w:hAnsiTheme="majorHAnsi"/>
          <w:szCs w:val="24"/>
          <w:lang w:val="sr-Latn-CS"/>
        </w:rPr>
        <w:t>9</w:t>
      </w:r>
      <w:r w:rsidRPr="00897A52">
        <w:rPr>
          <w:rFonts w:asciiTheme="majorHAnsi" w:hAnsiTheme="majorHAnsi"/>
          <w:szCs w:val="24"/>
          <w:lang w:val="sr-Latn-CS"/>
        </w:rPr>
        <w:t>. godin</w:t>
      </w:r>
      <w:r w:rsidR="005D043A" w:rsidRPr="00897A52">
        <w:rPr>
          <w:rFonts w:asciiTheme="majorHAnsi" w:hAnsiTheme="majorHAnsi"/>
          <w:szCs w:val="24"/>
          <w:lang w:val="sr-Latn-CS"/>
        </w:rPr>
        <w:t>e</w:t>
      </w:r>
    </w:p>
    <w:p w14:paraId="0A6DF3AD" w14:textId="629C4FF2" w:rsidR="008053D1" w:rsidRPr="00897A52" w:rsidRDefault="008053D1" w:rsidP="00A91FCB">
      <w:pPr>
        <w:ind w:left="-567"/>
        <w:jc w:val="both"/>
        <w:rPr>
          <w:rFonts w:asciiTheme="majorHAnsi" w:hAnsiTheme="majorHAnsi"/>
          <w:szCs w:val="24"/>
          <w:lang w:val="sr-Latn-CS"/>
        </w:rPr>
      </w:pPr>
      <w:r w:rsidRPr="00897A52">
        <w:rPr>
          <w:rFonts w:asciiTheme="majorHAnsi" w:hAnsiTheme="majorHAnsi"/>
          <w:szCs w:val="24"/>
          <w:lang w:val="sr-Latn-CS"/>
        </w:rPr>
        <w:t>Beoj:475-02/19</w:t>
      </w:r>
    </w:p>
    <w:p w14:paraId="4DBB8620" w14:textId="77777777" w:rsidR="001C2654" w:rsidRPr="00897A52" w:rsidRDefault="003D4E66" w:rsidP="00A91FCB">
      <w:pPr>
        <w:ind w:left="-567"/>
        <w:rPr>
          <w:rFonts w:asciiTheme="majorHAnsi" w:hAnsiTheme="majorHAnsi"/>
          <w:szCs w:val="24"/>
          <w:lang w:val="sr-Latn-CS"/>
        </w:rPr>
      </w:pPr>
      <w:r w:rsidRPr="00897A52">
        <w:rPr>
          <w:rFonts w:asciiTheme="majorHAnsi" w:hAnsiTheme="majorHAnsi"/>
          <w:szCs w:val="24"/>
          <w:lang w:val="sr-Latn-CS"/>
        </w:rPr>
        <w:t>Pero Jandrić</w:t>
      </w:r>
    </w:p>
    <w:sectPr w:rsidR="001C2654" w:rsidRPr="00897A52" w:rsidSect="005D043A">
      <w:pgSz w:w="12240" w:h="15840"/>
      <w:pgMar w:top="900" w:right="1800" w:bottom="9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74434"/>
    <w:multiLevelType w:val="hybridMultilevel"/>
    <w:tmpl w:val="89EEE3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6416C3"/>
    <w:multiLevelType w:val="hybridMultilevel"/>
    <w:tmpl w:val="F6F47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654"/>
    <w:rsid w:val="00003DBE"/>
    <w:rsid w:val="000310F3"/>
    <w:rsid w:val="000713A3"/>
    <w:rsid w:val="000973FA"/>
    <w:rsid w:val="000C3085"/>
    <w:rsid w:val="000E70F1"/>
    <w:rsid w:val="000F4BD5"/>
    <w:rsid w:val="00117ED0"/>
    <w:rsid w:val="001205BF"/>
    <w:rsid w:val="00140504"/>
    <w:rsid w:val="0018361B"/>
    <w:rsid w:val="001C2654"/>
    <w:rsid w:val="001D701A"/>
    <w:rsid w:val="00205AA0"/>
    <w:rsid w:val="002537C5"/>
    <w:rsid w:val="00267DF8"/>
    <w:rsid w:val="002738CB"/>
    <w:rsid w:val="00290248"/>
    <w:rsid w:val="0029483E"/>
    <w:rsid w:val="002B709C"/>
    <w:rsid w:val="002C7C49"/>
    <w:rsid w:val="002D1690"/>
    <w:rsid w:val="002D5AAF"/>
    <w:rsid w:val="002D61D5"/>
    <w:rsid w:val="002D7243"/>
    <w:rsid w:val="002E2C36"/>
    <w:rsid w:val="002F5188"/>
    <w:rsid w:val="00312E8F"/>
    <w:rsid w:val="00331C71"/>
    <w:rsid w:val="00333E9B"/>
    <w:rsid w:val="0034196F"/>
    <w:rsid w:val="00345453"/>
    <w:rsid w:val="00347777"/>
    <w:rsid w:val="00382A94"/>
    <w:rsid w:val="003C1117"/>
    <w:rsid w:val="003D4E66"/>
    <w:rsid w:val="003F2469"/>
    <w:rsid w:val="00403C49"/>
    <w:rsid w:val="0042182F"/>
    <w:rsid w:val="00455C47"/>
    <w:rsid w:val="004951D0"/>
    <w:rsid w:val="004D36D4"/>
    <w:rsid w:val="004E0BAA"/>
    <w:rsid w:val="004E3A7D"/>
    <w:rsid w:val="004E6107"/>
    <w:rsid w:val="004F343D"/>
    <w:rsid w:val="005414A7"/>
    <w:rsid w:val="00557D6F"/>
    <w:rsid w:val="0057398A"/>
    <w:rsid w:val="00581A53"/>
    <w:rsid w:val="005D043A"/>
    <w:rsid w:val="005F0D9D"/>
    <w:rsid w:val="0067395F"/>
    <w:rsid w:val="006A1097"/>
    <w:rsid w:val="006B2AB9"/>
    <w:rsid w:val="006B64DD"/>
    <w:rsid w:val="006D219C"/>
    <w:rsid w:val="006E2EC6"/>
    <w:rsid w:val="006F2C1B"/>
    <w:rsid w:val="007124B7"/>
    <w:rsid w:val="00760D49"/>
    <w:rsid w:val="007848B3"/>
    <w:rsid w:val="007B322C"/>
    <w:rsid w:val="007B337A"/>
    <w:rsid w:val="007F312E"/>
    <w:rsid w:val="00802E5C"/>
    <w:rsid w:val="008053D1"/>
    <w:rsid w:val="0082227B"/>
    <w:rsid w:val="00830ECB"/>
    <w:rsid w:val="00843789"/>
    <w:rsid w:val="008460C8"/>
    <w:rsid w:val="008505EF"/>
    <w:rsid w:val="00862E1B"/>
    <w:rsid w:val="00863B02"/>
    <w:rsid w:val="00890168"/>
    <w:rsid w:val="008918AA"/>
    <w:rsid w:val="00897A52"/>
    <w:rsid w:val="008A786D"/>
    <w:rsid w:val="008C150A"/>
    <w:rsid w:val="008D01BC"/>
    <w:rsid w:val="008E23ED"/>
    <w:rsid w:val="008F4057"/>
    <w:rsid w:val="00926F29"/>
    <w:rsid w:val="0092760D"/>
    <w:rsid w:val="0093426C"/>
    <w:rsid w:val="009637AD"/>
    <w:rsid w:val="009A01DC"/>
    <w:rsid w:val="009D2C88"/>
    <w:rsid w:val="009E11D5"/>
    <w:rsid w:val="009E4DFC"/>
    <w:rsid w:val="00A15BED"/>
    <w:rsid w:val="00A20596"/>
    <w:rsid w:val="00A30F2B"/>
    <w:rsid w:val="00A3151A"/>
    <w:rsid w:val="00A454D3"/>
    <w:rsid w:val="00A52CE9"/>
    <w:rsid w:val="00A72847"/>
    <w:rsid w:val="00A748F5"/>
    <w:rsid w:val="00A91FCB"/>
    <w:rsid w:val="00A94EF2"/>
    <w:rsid w:val="00AA0B07"/>
    <w:rsid w:val="00AB5BCC"/>
    <w:rsid w:val="00AE18D3"/>
    <w:rsid w:val="00AE1ADD"/>
    <w:rsid w:val="00AE3F1B"/>
    <w:rsid w:val="00AE6135"/>
    <w:rsid w:val="00B075EE"/>
    <w:rsid w:val="00B17F31"/>
    <w:rsid w:val="00B36C79"/>
    <w:rsid w:val="00B45D7B"/>
    <w:rsid w:val="00B7558C"/>
    <w:rsid w:val="00B87419"/>
    <w:rsid w:val="00BB1AB4"/>
    <w:rsid w:val="00BC27C3"/>
    <w:rsid w:val="00BD7586"/>
    <w:rsid w:val="00BE3C77"/>
    <w:rsid w:val="00BF22D3"/>
    <w:rsid w:val="00BF2500"/>
    <w:rsid w:val="00C43277"/>
    <w:rsid w:val="00C53FDC"/>
    <w:rsid w:val="00C568EE"/>
    <w:rsid w:val="00C70EF7"/>
    <w:rsid w:val="00C951DD"/>
    <w:rsid w:val="00CC656E"/>
    <w:rsid w:val="00CF26E3"/>
    <w:rsid w:val="00D877D2"/>
    <w:rsid w:val="00D94CCD"/>
    <w:rsid w:val="00DB2581"/>
    <w:rsid w:val="00DE367F"/>
    <w:rsid w:val="00E1742D"/>
    <w:rsid w:val="00E73493"/>
    <w:rsid w:val="00EE7166"/>
    <w:rsid w:val="00EF106F"/>
    <w:rsid w:val="00F15E06"/>
    <w:rsid w:val="00F2715E"/>
    <w:rsid w:val="00F40988"/>
    <w:rsid w:val="00F42680"/>
    <w:rsid w:val="00F532D6"/>
    <w:rsid w:val="00F56A0C"/>
    <w:rsid w:val="00F57682"/>
    <w:rsid w:val="00F67CBC"/>
    <w:rsid w:val="00F70B84"/>
    <w:rsid w:val="00F776E0"/>
    <w:rsid w:val="00F87115"/>
    <w:rsid w:val="00FA2D4C"/>
    <w:rsid w:val="00FC26CB"/>
    <w:rsid w:val="00FE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F02539"/>
  <w15:docId w15:val="{61A2AB7D-6DA0-434C-AC12-FA7090A77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2654"/>
    <w:rPr>
      <w:bCs/>
      <w:sz w:val="24"/>
      <w:lang w:val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265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9483E"/>
    <w:pPr>
      <w:spacing w:before="100" w:beforeAutospacing="1" w:after="100" w:afterAutospacing="1"/>
    </w:pPr>
    <w:rPr>
      <w:bCs w:val="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D01BC"/>
    <w:pPr>
      <w:ind w:left="720"/>
      <w:contextualSpacing/>
    </w:pPr>
    <w:rPr>
      <w:bCs w:val="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677">
      <w:bodyDiv w:val="1"/>
      <w:marLeft w:val="0"/>
      <w:marRight w:val="0"/>
      <w:marTop w:val="0"/>
      <w:marBottom w:val="0"/>
      <w:divBdr>
        <w:top w:val="none" w:sz="0" w:space="0" w:color="C0C0C0"/>
        <w:left w:val="none" w:sz="0" w:space="0" w:color="C0C0C0"/>
        <w:bottom w:val="none" w:sz="0" w:space="0" w:color="C0C0C0"/>
        <w:right w:val="none" w:sz="0" w:space="0" w:color="C0C0C0"/>
      </w:divBdr>
      <w:divsChild>
        <w:div w:id="5866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9556">
              <w:marLeft w:val="0"/>
              <w:marRight w:val="0"/>
              <w:marTop w:val="0"/>
              <w:marBottom w:val="0"/>
              <w:divBdr>
                <w:top w:val="none" w:sz="0" w:space="0" w:color="C0C0C0"/>
                <w:left w:val="single" w:sz="4" w:space="0" w:color="C0C0C0"/>
                <w:bottom w:val="none" w:sz="0" w:space="0" w:color="C0C0C0"/>
                <w:right w:val="single" w:sz="4" w:space="0" w:color="C0C0C0"/>
              </w:divBdr>
              <w:divsChild>
                <w:div w:id="87847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847932">
      <w:bodyDiv w:val="1"/>
      <w:marLeft w:val="0"/>
      <w:marRight w:val="0"/>
      <w:marTop w:val="0"/>
      <w:marBottom w:val="0"/>
      <w:divBdr>
        <w:top w:val="none" w:sz="0" w:space="0" w:color="C0C0C0"/>
        <w:left w:val="none" w:sz="0" w:space="0" w:color="C0C0C0"/>
        <w:bottom w:val="none" w:sz="0" w:space="0" w:color="C0C0C0"/>
        <w:right w:val="none" w:sz="0" w:space="0" w:color="C0C0C0"/>
      </w:divBdr>
      <w:divsChild>
        <w:div w:id="6056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2218">
              <w:marLeft w:val="0"/>
              <w:marRight w:val="0"/>
              <w:marTop w:val="0"/>
              <w:marBottom w:val="0"/>
              <w:divBdr>
                <w:top w:val="none" w:sz="0" w:space="0" w:color="C0C0C0"/>
                <w:left w:val="single" w:sz="4" w:space="0" w:color="C0C0C0"/>
                <w:bottom w:val="none" w:sz="0" w:space="0" w:color="C0C0C0"/>
                <w:right w:val="single" w:sz="4" w:space="0" w:color="C0C0C0"/>
              </w:divBdr>
              <w:divsChild>
                <w:div w:id="73789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9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901">
      <w:bodyDiv w:val="1"/>
      <w:marLeft w:val="0"/>
      <w:marRight w:val="0"/>
      <w:marTop w:val="0"/>
      <w:marBottom w:val="0"/>
      <w:divBdr>
        <w:top w:val="none" w:sz="0" w:space="0" w:color="C0C0C0"/>
        <w:left w:val="none" w:sz="0" w:space="0" w:color="C0C0C0"/>
        <w:bottom w:val="none" w:sz="0" w:space="0" w:color="C0C0C0"/>
        <w:right w:val="none" w:sz="0" w:space="0" w:color="C0C0C0"/>
      </w:divBdr>
      <w:divsChild>
        <w:div w:id="9513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00077">
              <w:marLeft w:val="0"/>
              <w:marRight w:val="0"/>
              <w:marTop w:val="0"/>
              <w:marBottom w:val="0"/>
              <w:divBdr>
                <w:top w:val="none" w:sz="0" w:space="0" w:color="C0C0C0"/>
                <w:left w:val="single" w:sz="4" w:space="0" w:color="C0C0C0"/>
                <w:bottom w:val="none" w:sz="0" w:space="0" w:color="C0C0C0"/>
                <w:right w:val="single" w:sz="4" w:space="0" w:color="C0C0C0"/>
              </w:divBdr>
              <w:divsChild>
                <w:div w:id="7008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1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0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2823">
      <w:bodyDiv w:val="1"/>
      <w:marLeft w:val="0"/>
      <w:marRight w:val="0"/>
      <w:marTop w:val="0"/>
      <w:marBottom w:val="0"/>
      <w:divBdr>
        <w:top w:val="none" w:sz="0" w:space="0" w:color="C0C0C0"/>
        <w:left w:val="none" w:sz="0" w:space="0" w:color="C0C0C0"/>
        <w:bottom w:val="none" w:sz="0" w:space="0" w:color="C0C0C0"/>
        <w:right w:val="none" w:sz="0" w:space="0" w:color="C0C0C0"/>
      </w:divBdr>
      <w:divsChild>
        <w:div w:id="10820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1450">
              <w:marLeft w:val="0"/>
              <w:marRight w:val="0"/>
              <w:marTop w:val="0"/>
              <w:marBottom w:val="0"/>
              <w:divBdr>
                <w:top w:val="none" w:sz="0" w:space="0" w:color="C0C0C0"/>
                <w:left w:val="single" w:sz="4" w:space="0" w:color="C0C0C0"/>
                <w:bottom w:val="none" w:sz="0" w:space="0" w:color="C0C0C0"/>
                <w:right w:val="single" w:sz="4" w:space="0" w:color="C0C0C0"/>
              </w:divBdr>
              <w:divsChild>
                <w:div w:id="14027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57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874">
      <w:bodyDiv w:val="1"/>
      <w:marLeft w:val="0"/>
      <w:marRight w:val="0"/>
      <w:marTop w:val="0"/>
      <w:marBottom w:val="0"/>
      <w:divBdr>
        <w:top w:val="none" w:sz="0" w:space="0" w:color="C0C0C0"/>
        <w:left w:val="none" w:sz="0" w:space="0" w:color="C0C0C0"/>
        <w:bottom w:val="none" w:sz="0" w:space="0" w:color="C0C0C0"/>
        <w:right w:val="none" w:sz="0" w:space="0" w:color="C0C0C0"/>
      </w:divBdr>
      <w:divsChild>
        <w:div w:id="14611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2679">
              <w:marLeft w:val="0"/>
              <w:marRight w:val="0"/>
              <w:marTop w:val="0"/>
              <w:marBottom w:val="0"/>
              <w:divBdr>
                <w:top w:val="none" w:sz="0" w:space="0" w:color="C0C0C0"/>
                <w:left w:val="single" w:sz="4" w:space="0" w:color="C0C0C0"/>
                <w:bottom w:val="none" w:sz="0" w:space="0" w:color="C0C0C0"/>
                <w:right w:val="single" w:sz="4" w:space="0" w:color="C0C0C0"/>
              </w:divBdr>
              <w:divsChild>
                <w:div w:id="167668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1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9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964">
      <w:bodyDiv w:val="1"/>
      <w:marLeft w:val="0"/>
      <w:marRight w:val="0"/>
      <w:marTop w:val="0"/>
      <w:marBottom w:val="0"/>
      <w:divBdr>
        <w:top w:val="none" w:sz="0" w:space="0" w:color="C0C0C0"/>
        <w:left w:val="none" w:sz="0" w:space="0" w:color="C0C0C0"/>
        <w:bottom w:val="none" w:sz="0" w:space="0" w:color="C0C0C0"/>
        <w:right w:val="none" w:sz="0" w:space="0" w:color="C0C0C0"/>
      </w:divBdr>
      <w:divsChild>
        <w:div w:id="6901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5330">
              <w:marLeft w:val="0"/>
              <w:marRight w:val="0"/>
              <w:marTop w:val="0"/>
              <w:marBottom w:val="0"/>
              <w:divBdr>
                <w:top w:val="none" w:sz="0" w:space="0" w:color="C0C0C0"/>
                <w:left w:val="single" w:sz="6" w:space="0" w:color="C0C0C0"/>
                <w:bottom w:val="none" w:sz="0" w:space="0" w:color="C0C0C0"/>
                <w:right w:val="single" w:sz="6" w:space="0" w:color="C0C0C0"/>
              </w:divBdr>
              <w:divsChild>
                <w:div w:id="162707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376</Words>
  <Characters>2405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IZVJEŠTAJ</vt:lpstr>
      <vt:lpstr>IZVJEŠTAJ</vt:lpstr>
    </vt:vector>
  </TitlesOfParts>
  <Company>Polara  Invest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IZVJEŠTAJ</dc:title>
  <dc:creator>Polara Invest</dc:creator>
  <cp:lastModifiedBy>Korisnik</cp:lastModifiedBy>
  <cp:revision>26</cp:revision>
  <cp:lastPrinted>2011-05-04T09:02:00Z</cp:lastPrinted>
  <dcterms:created xsi:type="dcterms:W3CDTF">2019-06-21T10:02:00Z</dcterms:created>
  <dcterms:modified xsi:type="dcterms:W3CDTF">2019-12-13T08:22:00Z</dcterms:modified>
</cp:coreProperties>
</file>