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2393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  <w:b/>
        </w:rPr>
      </w:pPr>
      <w:r w:rsidRPr="0045626C">
        <w:rPr>
          <w:rFonts w:asciiTheme="majorHAnsi" w:hAnsiTheme="majorHAnsi"/>
          <w:b/>
        </w:rPr>
        <w:t>MH ERS TREBINJE</w:t>
      </w:r>
    </w:p>
    <w:p w14:paraId="50518941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  <w:b/>
        </w:rPr>
      </w:pPr>
      <w:r w:rsidRPr="0045626C">
        <w:rPr>
          <w:rFonts w:asciiTheme="majorHAnsi" w:hAnsiTheme="majorHAnsi"/>
          <w:b/>
        </w:rPr>
        <w:t>ZP "HIDROELEKTRANE NA TREBIŠNJICI" AD TREBINJE</w:t>
      </w:r>
    </w:p>
    <w:p w14:paraId="630B6E0F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>Obala Luke Vukalovi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a br. 2</w:t>
      </w:r>
    </w:p>
    <w:p w14:paraId="488A216C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>79300 Trebinje</w:t>
      </w:r>
    </w:p>
    <w:p w14:paraId="7630FC41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  <w:b/>
        </w:rPr>
      </w:pPr>
    </w:p>
    <w:p w14:paraId="504A4984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  <w:b/>
        </w:rPr>
      </w:pPr>
      <w:r w:rsidRPr="0045626C">
        <w:rPr>
          <w:rFonts w:asciiTheme="majorHAnsi" w:hAnsiTheme="majorHAnsi"/>
          <w:b/>
        </w:rPr>
        <w:t>n/r predsjednika Skupštine akcionara</w:t>
      </w:r>
    </w:p>
    <w:p w14:paraId="4CF32930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</w:rPr>
      </w:pPr>
    </w:p>
    <w:p w14:paraId="27800748" w14:textId="4E556FF1" w:rsidR="000B1303" w:rsidRPr="0045626C" w:rsidRDefault="0066098B" w:rsidP="00A73A06">
      <w:pPr>
        <w:ind w:left="-567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 xml:space="preserve">Broj: </w:t>
      </w:r>
      <w:r w:rsidR="00C014C7">
        <w:rPr>
          <w:rFonts w:asciiTheme="majorHAnsi" w:hAnsiTheme="majorHAnsi"/>
        </w:rPr>
        <w:t>479/19</w:t>
      </w:r>
      <w:bookmarkStart w:id="0" w:name="_GoBack"/>
      <w:bookmarkEnd w:id="0"/>
      <w:r w:rsidRPr="0045626C">
        <w:rPr>
          <w:rFonts w:asciiTheme="majorHAnsi" w:hAnsiTheme="majorHAnsi"/>
        </w:rPr>
        <w:t xml:space="preserve">    </w:t>
      </w:r>
    </w:p>
    <w:p w14:paraId="75A41DC2" w14:textId="174A9B7B" w:rsidR="000B1303" w:rsidRPr="0045626C" w:rsidRDefault="00E6129B" w:rsidP="00A73A06">
      <w:pPr>
        <w:ind w:left="-567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 xml:space="preserve">Datum: </w:t>
      </w:r>
      <w:r w:rsidR="00FA73C7" w:rsidRPr="0045626C">
        <w:rPr>
          <w:rFonts w:asciiTheme="majorHAnsi" w:hAnsiTheme="majorHAnsi"/>
        </w:rPr>
        <w:t>06</w:t>
      </w:r>
      <w:r w:rsidRPr="0045626C">
        <w:rPr>
          <w:rFonts w:asciiTheme="majorHAnsi" w:hAnsiTheme="majorHAnsi"/>
        </w:rPr>
        <w:t>.</w:t>
      </w:r>
      <w:r w:rsidR="001C282E" w:rsidRPr="0045626C">
        <w:rPr>
          <w:rFonts w:asciiTheme="majorHAnsi" w:hAnsiTheme="majorHAnsi"/>
        </w:rPr>
        <w:t>1</w:t>
      </w:r>
      <w:r w:rsidR="00FA73C7" w:rsidRPr="0045626C">
        <w:rPr>
          <w:rFonts w:asciiTheme="majorHAnsi" w:hAnsiTheme="majorHAnsi"/>
        </w:rPr>
        <w:t>2</w:t>
      </w:r>
      <w:r w:rsidRPr="0045626C">
        <w:rPr>
          <w:rFonts w:asciiTheme="majorHAnsi" w:hAnsiTheme="majorHAnsi"/>
        </w:rPr>
        <w:t>.2019</w:t>
      </w:r>
      <w:r w:rsidR="009F4689" w:rsidRPr="0045626C">
        <w:rPr>
          <w:rFonts w:asciiTheme="majorHAnsi" w:hAnsiTheme="majorHAnsi"/>
        </w:rPr>
        <w:t>. godine</w:t>
      </w:r>
    </w:p>
    <w:p w14:paraId="34169C0E" w14:textId="77777777" w:rsidR="000B1303" w:rsidRPr="0045626C" w:rsidRDefault="000B1303" w:rsidP="00A73A06">
      <w:pPr>
        <w:ind w:left="-567" w:right="-1800"/>
        <w:jc w:val="both"/>
        <w:rPr>
          <w:rFonts w:asciiTheme="majorHAnsi" w:hAnsiTheme="majorHAnsi"/>
        </w:rPr>
      </w:pPr>
    </w:p>
    <w:p w14:paraId="626D933C" w14:textId="727E0E24" w:rsidR="000B1303" w:rsidRPr="0045626C" w:rsidRDefault="000B1303" w:rsidP="00A73A06">
      <w:pPr>
        <w:ind w:left="-567" w:right="-1800"/>
        <w:jc w:val="both"/>
        <w:rPr>
          <w:rFonts w:asciiTheme="majorHAnsi" w:hAnsiTheme="majorHAnsi"/>
          <w:i/>
        </w:rPr>
      </w:pPr>
      <w:r w:rsidRPr="0045626C">
        <w:rPr>
          <w:rFonts w:asciiTheme="majorHAnsi" w:hAnsiTheme="majorHAnsi"/>
        </w:rPr>
        <w:t xml:space="preserve">PREDMET: </w:t>
      </w:r>
      <w:r w:rsidRPr="0045626C">
        <w:rPr>
          <w:rFonts w:asciiTheme="majorHAnsi" w:hAnsiTheme="majorHAnsi"/>
          <w:i/>
        </w:rPr>
        <w:t>Pisano glasanje za</w:t>
      </w:r>
      <w:r w:rsidR="001C282E" w:rsidRPr="0045626C">
        <w:rPr>
          <w:rFonts w:asciiTheme="majorHAnsi" w:hAnsiTheme="majorHAnsi"/>
          <w:i/>
        </w:rPr>
        <w:t xml:space="preserve"> </w:t>
      </w:r>
      <w:r w:rsidR="00FA73C7" w:rsidRPr="0045626C">
        <w:rPr>
          <w:rFonts w:asciiTheme="majorHAnsi" w:hAnsiTheme="majorHAnsi"/>
          <w:i/>
        </w:rPr>
        <w:t>vanrednu</w:t>
      </w:r>
      <w:r w:rsidRPr="0045626C">
        <w:rPr>
          <w:rFonts w:asciiTheme="majorHAnsi" w:hAnsiTheme="majorHAnsi"/>
          <w:i/>
        </w:rPr>
        <w:t xml:space="preserve"> sjednicu Skupštine a</w:t>
      </w:r>
      <w:r w:rsidR="00E6129B" w:rsidRPr="0045626C">
        <w:rPr>
          <w:rFonts w:asciiTheme="majorHAnsi" w:hAnsiTheme="majorHAnsi"/>
          <w:i/>
        </w:rPr>
        <w:t>kcionara zakazanu za 1</w:t>
      </w:r>
      <w:r w:rsidR="00FA73C7" w:rsidRPr="0045626C">
        <w:rPr>
          <w:rFonts w:asciiTheme="majorHAnsi" w:hAnsiTheme="majorHAnsi"/>
          <w:i/>
        </w:rPr>
        <w:t>0</w:t>
      </w:r>
      <w:r w:rsidR="00E6129B" w:rsidRPr="0045626C">
        <w:rPr>
          <w:rFonts w:asciiTheme="majorHAnsi" w:hAnsiTheme="majorHAnsi"/>
          <w:i/>
        </w:rPr>
        <w:t>.</w:t>
      </w:r>
      <w:r w:rsidR="001C282E" w:rsidRPr="0045626C">
        <w:rPr>
          <w:rFonts w:asciiTheme="majorHAnsi" w:hAnsiTheme="majorHAnsi"/>
          <w:i/>
        </w:rPr>
        <w:t>1</w:t>
      </w:r>
      <w:r w:rsidR="00FA73C7" w:rsidRPr="0045626C">
        <w:rPr>
          <w:rFonts w:asciiTheme="majorHAnsi" w:hAnsiTheme="majorHAnsi"/>
          <w:i/>
        </w:rPr>
        <w:t>2</w:t>
      </w:r>
      <w:r w:rsidR="00E6129B" w:rsidRPr="0045626C">
        <w:rPr>
          <w:rFonts w:asciiTheme="majorHAnsi" w:hAnsiTheme="majorHAnsi"/>
          <w:i/>
        </w:rPr>
        <w:t>.2019</w:t>
      </w:r>
      <w:r w:rsidR="009F4689" w:rsidRPr="0045626C">
        <w:rPr>
          <w:rFonts w:asciiTheme="majorHAnsi" w:hAnsiTheme="majorHAnsi"/>
          <w:i/>
        </w:rPr>
        <w:t>. godine</w:t>
      </w:r>
    </w:p>
    <w:p w14:paraId="20B64FF2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  <w:i/>
        </w:rPr>
      </w:pPr>
    </w:p>
    <w:p w14:paraId="0D25C704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>Poštovani,</w:t>
      </w:r>
    </w:p>
    <w:p w14:paraId="7D509E98" w14:textId="1A33DFF0" w:rsidR="000B1303" w:rsidRPr="0045626C" w:rsidRDefault="000B1303" w:rsidP="00A73A06">
      <w:pPr>
        <w:spacing w:after="120"/>
        <w:ind w:left="-567" w:right="450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 xml:space="preserve">kako </w:t>
      </w:r>
      <w:r w:rsidR="00CF750F" w:rsidRPr="0045626C">
        <w:rPr>
          <w:rFonts w:asciiTheme="majorHAnsi" w:hAnsiTheme="majorHAnsi"/>
        </w:rPr>
        <w:t>DUIF Polara Invest a.d.- OAIF Adriatic Balanced</w:t>
      </w:r>
      <w:r w:rsidRPr="0045626C">
        <w:rPr>
          <w:rFonts w:asciiTheme="majorHAnsi" w:hAnsiTheme="majorHAnsi"/>
        </w:rPr>
        <w:t xml:space="preserve"> sa 3.</w:t>
      </w:r>
      <w:r w:rsidR="001C282E" w:rsidRPr="0045626C">
        <w:rPr>
          <w:rFonts w:asciiTheme="majorHAnsi" w:hAnsiTheme="majorHAnsi"/>
        </w:rPr>
        <w:t>064.238</w:t>
      </w:r>
      <w:r w:rsidRPr="0045626C">
        <w:rPr>
          <w:rFonts w:asciiTheme="majorHAnsi" w:hAnsiTheme="majorHAnsi"/>
        </w:rPr>
        <w:t xml:space="preserve"> akcija ili 0,</w:t>
      </w:r>
      <w:r w:rsidR="001C282E" w:rsidRPr="0045626C">
        <w:rPr>
          <w:rFonts w:asciiTheme="majorHAnsi" w:hAnsiTheme="majorHAnsi"/>
        </w:rPr>
        <w:t>7956</w:t>
      </w:r>
      <w:r w:rsidRPr="0045626C">
        <w:rPr>
          <w:rFonts w:asciiTheme="majorHAnsi" w:hAnsiTheme="majorHAnsi"/>
        </w:rPr>
        <w:t>%  u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e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a u osnovnom kapitalu MH ERS ZP "Hidroelektrane na Trebi</w:t>
      </w:r>
      <w:r w:rsidRPr="0045626C">
        <w:rPr>
          <w:rFonts w:asciiTheme="majorHAnsi" w:hAnsiTheme="majorHAnsi"/>
          <w:lang w:val="sr-Latn-BA"/>
        </w:rPr>
        <w:t>š</w:t>
      </w:r>
      <w:r w:rsidRPr="0045626C">
        <w:rPr>
          <w:rFonts w:asciiTheme="majorHAnsi" w:hAnsiTheme="majorHAnsi"/>
        </w:rPr>
        <w:t xml:space="preserve">njici" a.d. </w:t>
      </w:r>
      <w:r w:rsidR="00CF750F" w:rsidRPr="0045626C">
        <w:rPr>
          <w:rFonts w:asciiTheme="majorHAnsi" w:hAnsiTheme="majorHAnsi"/>
        </w:rPr>
        <w:t xml:space="preserve">Trebinje, DUIF Polara Invest a.d. – OAIF "Jahorina Koin" </w:t>
      </w:r>
      <w:r w:rsidRPr="0045626C">
        <w:rPr>
          <w:rFonts w:asciiTheme="majorHAnsi" w:hAnsiTheme="majorHAnsi"/>
        </w:rPr>
        <w:t xml:space="preserve"> sa 2.714.571 akcija ili 0,7047% u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e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 xml:space="preserve">a , te </w:t>
      </w:r>
      <w:r w:rsidR="00CF750F" w:rsidRPr="0045626C">
        <w:rPr>
          <w:rFonts w:asciiTheme="majorHAnsi" w:hAnsiTheme="majorHAnsi"/>
        </w:rPr>
        <w:t>DUIF Polara Invest a.d.- OMIF</w:t>
      </w:r>
      <w:r w:rsidRPr="0045626C">
        <w:rPr>
          <w:rFonts w:asciiTheme="majorHAnsi" w:hAnsiTheme="majorHAnsi"/>
        </w:rPr>
        <w:t>“Pri</w:t>
      </w:r>
      <w:r w:rsidRPr="0045626C">
        <w:rPr>
          <w:rFonts w:asciiTheme="majorHAnsi" w:hAnsiTheme="majorHAnsi"/>
          <w:lang w:val="sr-Latn-BA"/>
        </w:rPr>
        <w:t>vrednik</w:t>
      </w:r>
      <w:r w:rsidR="004F393E" w:rsidRPr="0045626C">
        <w:rPr>
          <w:rFonts w:asciiTheme="majorHAnsi" w:hAnsiTheme="majorHAnsi"/>
        </w:rPr>
        <w:t xml:space="preserve"> Invest”</w:t>
      </w:r>
      <w:r w:rsidRPr="0045626C">
        <w:rPr>
          <w:rFonts w:asciiTheme="majorHAnsi" w:hAnsiTheme="majorHAnsi"/>
        </w:rPr>
        <w:t xml:space="preserve"> sa 36.239 akcija ili 0,0094% u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e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a, odnosno nad svim akcijama sa pravom glasa sa stanjem na dan presjeka u skladu sa Zakonom, nisu u mogu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nosti prisustvovati na sjednici Skup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/>
        </w:rPr>
        <w:t xml:space="preserve">tine akcionara, to 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emo iskoristiti zakonsku mogu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nost (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l. 283. st. (1) Zakona o privrednim dru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/>
        </w:rPr>
        <w:t>tvima (Slu</w:t>
      </w:r>
      <w:r w:rsidRPr="0045626C">
        <w:rPr>
          <w:rFonts w:asciiTheme="majorHAnsi" w:hAnsiTheme="majorHAnsi" w:cs="Calibri"/>
        </w:rPr>
        <w:t>ž</w:t>
      </w:r>
      <w:r w:rsidRPr="0045626C">
        <w:rPr>
          <w:rFonts w:asciiTheme="majorHAnsi" w:hAnsiTheme="majorHAnsi"/>
        </w:rPr>
        <w:t>beni glasnik Republike Srpske, broj: 127/08, 58/09, 100/11 i 67/13) i pisano glasati.</w:t>
      </w:r>
    </w:p>
    <w:p w14:paraId="48F8C65D" w14:textId="77777777" w:rsidR="006645D6" w:rsidRDefault="000B1303" w:rsidP="006645D6">
      <w:pPr>
        <w:spacing w:after="120"/>
        <w:ind w:left="-567" w:right="450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>Po predlo</w:t>
      </w:r>
      <w:r w:rsidRPr="0045626C">
        <w:rPr>
          <w:rFonts w:asciiTheme="majorHAnsi" w:hAnsiTheme="majorHAnsi" w:cs="Calibri"/>
        </w:rPr>
        <w:t>ž</w:t>
      </w:r>
      <w:r w:rsidRPr="0045626C">
        <w:rPr>
          <w:rFonts w:asciiTheme="majorHAnsi" w:hAnsiTheme="majorHAnsi"/>
        </w:rPr>
        <w:t>enim ta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kama dnevnog reda izja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/>
        </w:rPr>
        <w:t>njavamo se kako slijedi:</w:t>
      </w:r>
      <w:r w:rsidR="006645D6">
        <w:rPr>
          <w:rFonts w:asciiTheme="majorHAnsi" w:hAnsiTheme="majorHAnsi"/>
        </w:rPr>
        <w:t xml:space="preserve">      </w:t>
      </w:r>
    </w:p>
    <w:p w14:paraId="3ACACB46" w14:textId="1C17D3BB" w:rsidR="00340E0E" w:rsidRPr="006645D6" w:rsidRDefault="006645D6" w:rsidP="006645D6">
      <w:pPr>
        <w:spacing w:after="120"/>
        <w:ind w:left="-567" w:right="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340E0E" w:rsidRPr="006645D6">
        <w:rPr>
          <w:rFonts w:asciiTheme="majorHAnsi" w:hAnsiTheme="majorHAnsi"/>
        </w:rPr>
        <w:t>Izvještaj Komisije za glasanje;</w:t>
      </w:r>
    </w:p>
    <w:p w14:paraId="70DE402C" w14:textId="49B6CAAE" w:rsidR="00340E0E" w:rsidRDefault="00340E0E" w:rsidP="00A73A06">
      <w:pPr>
        <w:ind w:left="-567"/>
        <w:jc w:val="both"/>
        <w:rPr>
          <w:rFonts w:asciiTheme="majorHAnsi" w:hAnsiTheme="majorHAnsi"/>
          <w:b/>
          <w:bCs/>
          <w:lang w:val="bs-Latn-BA"/>
        </w:rPr>
      </w:pPr>
      <w:r w:rsidRPr="0045626C">
        <w:rPr>
          <w:rFonts w:asciiTheme="majorHAnsi" w:hAnsiTheme="majorHAnsi"/>
          <w:b/>
          <w:bCs/>
        </w:rPr>
        <w:t>Na</w:t>
      </w:r>
      <w:r w:rsidRPr="0045626C">
        <w:rPr>
          <w:rFonts w:asciiTheme="majorHAnsi" w:hAnsiTheme="majorHAnsi" w:cs="Calibri"/>
          <w:b/>
          <w:bCs/>
          <w:lang w:val="bs-Latn-BA"/>
        </w:rPr>
        <w:t>č</w:t>
      </w:r>
      <w:r w:rsidRPr="0045626C">
        <w:rPr>
          <w:rFonts w:asciiTheme="majorHAnsi" w:hAnsiTheme="majorHAnsi"/>
          <w:b/>
          <w:bCs/>
          <w:lang w:val="bs-Latn-BA"/>
        </w:rPr>
        <w:t>in glasanja: ZA</w:t>
      </w:r>
    </w:p>
    <w:p w14:paraId="048A5EF0" w14:textId="77777777" w:rsidR="003D1CAD" w:rsidRPr="0045626C" w:rsidRDefault="003D1CAD" w:rsidP="00A73A06">
      <w:pPr>
        <w:ind w:left="-567"/>
        <w:jc w:val="both"/>
        <w:rPr>
          <w:rFonts w:asciiTheme="majorHAnsi" w:hAnsiTheme="majorHAnsi"/>
          <w:b/>
          <w:bCs/>
          <w:lang w:val="bs-Latn-BA"/>
        </w:rPr>
      </w:pPr>
    </w:p>
    <w:p w14:paraId="10E50DEB" w14:textId="1B0C7D73" w:rsidR="00340E0E" w:rsidRPr="0045626C" w:rsidRDefault="006645D6" w:rsidP="006645D6">
      <w:pPr>
        <w:pStyle w:val="ListParagraph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340E0E" w:rsidRPr="0045626C">
        <w:rPr>
          <w:rFonts w:asciiTheme="majorHAnsi" w:hAnsiTheme="majorHAnsi"/>
        </w:rPr>
        <w:t>Izbor predsjednika i radnih tijela Skupštine;</w:t>
      </w:r>
    </w:p>
    <w:p w14:paraId="6844FC45" w14:textId="4B68DBFA" w:rsidR="00340E0E" w:rsidRDefault="00340E0E" w:rsidP="00A73A06">
      <w:pPr>
        <w:ind w:left="-567"/>
        <w:jc w:val="both"/>
        <w:rPr>
          <w:rFonts w:asciiTheme="majorHAnsi" w:hAnsiTheme="majorHAnsi"/>
          <w:b/>
          <w:bCs/>
        </w:rPr>
      </w:pPr>
      <w:r w:rsidRPr="0045626C">
        <w:rPr>
          <w:rFonts w:asciiTheme="majorHAnsi" w:hAnsiTheme="majorHAnsi"/>
          <w:b/>
          <w:bCs/>
        </w:rPr>
        <w:t>Na</w:t>
      </w:r>
      <w:r w:rsidRPr="0045626C">
        <w:rPr>
          <w:rFonts w:asciiTheme="majorHAnsi" w:hAnsiTheme="majorHAnsi" w:cs="Calibri"/>
          <w:b/>
          <w:bCs/>
        </w:rPr>
        <w:t>č</w:t>
      </w:r>
      <w:r w:rsidRPr="0045626C">
        <w:rPr>
          <w:rFonts w:asciiTheme="majorHAnsi" w:hAnsiTheme="majorHAnsi"/>
          <w:b/>
          <w:bCs/>
        </w:rPr>
        <w:t>in glasanja: ZA</w:t>
      </w:r>
    </w:p>
    <w:p w14:paraId="10CBE7E8" w14:textId="77777777" w:rsidR="003D1CAD" w:rsidRPr="0045626C" w:rsidRDefault="003D1CAD" w:rsidP="00A73A06">
      <w:pPr>
        <w:ind w:left="-567"/>
        <w:jc w:val="both"/>
        <w:rPr>
          <w:rFonts w:asciiTheme="majorHAnsi" w:hAnsiTheme="majorHAnsi"/>
          <w:b/>
          <w:bCs/>
        </w:rPr>
      </w:pPr>
    </w:p>
    <w:p w14:paraId="3E53A51F" w14:textId="2333517D" w:rsidR="00340E0E" w:rsidRPr="0045626C" w:rsidRDefault="006645D6" w:rsidP="006645D6">
      <w:pPr>
        <w:pStyle w:val="ListParagraph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340E0E" w:rsidRPr="0045626C">
        <w:rPr>
          <w:rFonts w:asciiTheme="majorHAnsi" w:hAnsiTheme="majorHAnsi"/>
        </w:rPr>
        <w:t xml:space="preserve">Razmatranje i usvajanje Zapisnika sa </w:t>
      </w:r>
      <w:r w:rsidR="00FA73C7" w:rsidRPr="0045626C">
        <w:rPr>
          <w:rFonts w:asciiTheme="majorHAnsi" w:hAnsiTheme="majorHAnsi"/>
        </w:rPr>
        <w:t>godišnje</w:t>
      </w:r>
      <w:r w:rsidR="00340E0E" w:rsidRPr="0045626C">
        <w:rPr>
          <w:rFonts w:asciiTheme="majorHAnsi" w:hAnsiTheme="majorHAnsi"/>
        </w:rPr>
        <w:t xml:space="preserve"> sjednice Skupštine akcionara Mješovitog Holdinga "ERS"-MP a.d. Trebinje ZP „Hidroelektrane na Trebišnjici" a.d. Trebinje, koja je odr</w:t>
      </w:r>
      <w:r w:rsidR="00340E0E" w:rsidRPr="0045626C">
        <w:rPr>
          <w:rFonts w:asciiTheme="majorHAnsi" w:hAnsiTheme="majorHAnsi" w:cs="Calibri"/>
        </w:rPr>
        <w:t>ž</w:t>
      </w:r>
      <w:r w:rsidR="00340E0E" w:rsidRPr="0045626C">
        <w:rPr>
          <w:rFonts w:asciiTheme="majorHAnsi" w:hAnsiTheme="majorHAnsi"/>
        </w:rPr>
        <w:t>ana dana 1</w:t>
      </w:r>
      <w:r w:rsidR="00FA73C7" w:rsidRPr="0045626C">
        <w:rPr>
          <w:rFonts w:asciiTheme="majorHAnsi" w:hAnsiTheme="majorHAnsi"/>
        </w:rPr>
        <w:t>5</w:t>
      </w:r>
      <w:r w:rsidR="00340E0E" w:rsidRPr="0045626C">
        <w:rPr>
          <w:rFonts w:asciiTheme="majorHAnsi" w:hAnsiTheme="majorHAnsi"/>
        </w:rPr>
        <w:t>.</w:t>
      </w:r>
      <w:r w:rsidR="00FA73C7" w:rsidRPr="0045626C">
        <w:rPr>
          <w:rFonts w:asciiTheme="majorHAnsi" w:hAnsiTheme="majorHAnsi"/>
        </w:rPr>
        <w:t>11</w:t>
      </w:r>
      <w:r w:rsidR="00340E0E" w:rsidRPr="0045626C">
        <w:rPr>
          <w:rFonts w:asciiTheme="majorHAnsi" w:hAnsiTheme="majorHAnsi"/>
        </w:rPr>
        <w:t>.2019. godine;</w:t>
      </w:r>
    </w:p>
    <w:p w14:paraId="0DD22030" w14:textId="3E4DCACE" w:rsidR="00340E0E" w:rsidRPr="006645D6" w:rsidRDefault="00340E0E" w:rsidP="006645D6">
      <w:pPr>
        <w:ind w:left="-567"/>
        <w:jc w:val="both"/>
        <w:rPr>
          <w:rFonts w:asciiTheme="majorHAnsi" w:hAnsiTheme="majorHAnsi"/>
          <w:b/>
          <w:bCs/>
        </w:rPr>
      </w:pPr>
      <w:r w:rsidRPr="0045626C">
        <w:rPr>
          <w:rFonts w:asciiTheme="majorHAnsi" w:hAnsiTheme="majorHAnsi"/>
          <w:b/>
          <w:bCs/>
        </w:rPr>
        <w:t>Na</w:t>
      </w:r>
      <w:r w:rsidRPr="0045626C">
        <w:rPr>
          <w:rFonts w:asciiTheme="majorHAnsi" w:hAnsiTheme="majorHAnsi" w:cs="Calibri"/>
          <w:b/>
          <w:bCs/>
        </w:rPr>
        <w:t>č</w:t>
      </w:r>
      <w:r w:rsidRPr="0045626C">
        <w:rPr>
          <w:rFonts w:asciiTheme="majorHAnsi" w:hAnsiTheme="majorHAnsi"/>
          <w:b/>
          <w:bCs/>
        </w:rPr>
        <w:t>in glasanja: UZDR</w:t>
      </w:r>
      <w:r w:rsidRPr="0045626C">
        <w:rPr>
          <w:rFonts w:asciiTheme="majorHAnsi" w:hAnsiTheme="majorHAnsi" w:cs="Calibri"/>
          <w:b/>
          <w:bCs/>
        </w:rPr>
        <w:t>Ž</w:t>
      </w:r>
      <w:r w:rsidRPr="0045626C">
        <w:rPr>
          <w:rFonts w:asciiTheme="majorHAnsi" w:hAnsiTheme="majorHAnsi"/>
          <w:b/>
          <w:bCs/>
        </w:rPr>
        <w:t>AN</w:t>
      </w:r>
      <w:r w:rsidR="006645D6">
        <w:rPr>
          <w:rFonts w:asciiTheme="majorHAnsi" w:hAnsiTheme="majorHAnsi"/>
          <w:b/>
          <w:bCs/>
        </w:rPr>
        <w:t xml:space="preserve">, </w:t>
      </w:r>
      <w:r w:rsidRPr="0045626C">
        <w:rPr>
          <w:rFonts w:asciiTheme="majorHAnsi" w:hAnsiTheme="majorHAnsi"/>
        </w:rPr>
        <w:t xml:space="preserve"> Nismo neposredno bili prisutni na predmetnoj sjednici skupštine akcionara</w:t>
      </w:r>
    </w:p>
    <w:p w14:paraId="3A7910F1" w14:textId="77777777" w:rsidR="003D1CAD" w:rsidRPr="0045626C" w:rsidRDefault="003D1CAD" w:rsidP="00CD34A4">
      <w:pPr>
        <w:jc w:val="both"/>
        <w:rPr>
          <w:rFonts w:asciiTheme="majorHAnsi" w:hAnsiTheme="majorHAnsi"/>
        </w:rPr>
      </w:pPr>
    </w:p>
    <w:p w14:paraId="470B4E94" w14:textId="1752BEE2" w:rsidR="00A73A06" w:rsidRPr="0045626C" w:rsidRDefault="00A73A06" w:rsidP="00A73A06">
      <w:pPr>
        <w:ind w:left="-567"/>
        <w:jc w:val="both"/>
        <w:rPr>
          <w:rFonts w:asciiTheme="majorHAnsi" w:hAnsiTheme="majorHAnsi"/>
          <w:sz w:val="22"/>
          <w:szCs w:val="22"/>
          <w:lang w:val="sr-Latn-RS"/>
        </w:rPr>
      </w:pPr>
      <w:r w:rsidRPr="0045626C">
        <w:rPr>
          <w:rFonts w:asciiTheme="majorHAnsi" w:hAnsiTheme="majorHAnsi"/>
          <w:sz w:val="22"/>
          <w:szCs w:val="22"/>
          <w:lang w:val="sr-Latn-RS"/>
        </w:rPr>
        <w:t>4</w:t>
      </w:r>
      <w:r w:rsidRPr="0045626C">
        <w:rPr>
          <w:rFonts w:asciiTheme="majorHAnsi" w:hAnsiTheme="majorHAnsi"/>
          <w:sz w:val="22"/>
          <w:szCs w:val="22"/>
          <w:lang w:val="sr-Latn-RS"/>
        </w:rPr>
        <w:t xml:space="preserve">. </w:t>
      </w:r>
      <w:r w:rsidRPr="0045626C">
        <w:rPr>
          <w:rFonts w:asciiTheme="majorHAnsi" w:hAnsiTheme="majorHAnsi"/>
          <w:sz w:val="22"/>
          <w:szCs w:val="22"/>
          <w:lang w:val="sr-Latn-RS"/>
        </w:rPr>
        <w:t>Donošenje odluke o</w:t>
      </w:r>
      <w:r w:rsidRPr="0045626C">
        <w:rPr>
          <w:rFonts w:asciiTheme="majorHAnsi" w:hAnsiTheme="majorHAnsi"/>
          <w:sz w:val="22"/>
          <w:szCs w:val="22"/>
          <w:lang w:val="sr-Latn-RS"/>
        </w:rPr>
        <w:t xml:space="preserve"> usvajanj</w:t>
      </w:r>
      <w:r w:rsidRPr="0045626C">
        <w:rPr>
          <w:rFonts w:asciiTheme="majorHAnsi" w:hAnsiTheme="majorHAnsi"/>
          <w:sz w:val="22"/>
          <w:szCs w:val="22"/>
          <w:lang w:val="sr-Latn-RS"/>
        </w:rPr>
        <w:t>u</w:t>
      </w:r>
      <w:r w:rsidRPr="0045626C">
        <w:rPr>
          <w:rFonts w:asciiTheme="majorHAnsi" w:hAnsiTheme="majorHAnsi"/>
          <w:sz w:val="22"/>
          <w:szCs w:val="22"/>
          <w:lang w:val="sr-Latn-RS"/>
        </w:rPr>
        <w:t xml:space="preserve"> rebalansa Plana poslovanja za 2019. godinu Mješovit</w:t>
      </w:r>
      <w:r w:rsidRPr="0045626C">
        <w:rPr>
          <w:rFonts w:asciiTheme="majorHAnsi" w:hAnsiTheme="majorHAnsi"/>
          <w:sz w:val="22"/>
          <w:szCs w:val="22"/>
          <w:lang w:val="sr-Latn-RS"/>
        </w:rPr>
        <w:t>og</w:t>
      </w:r>
      <w:r w:rsidRPr="0045626C">
        <w:rPr>
          <w:rFonts w:asciiTheme="majorHAnsi" w:hAnsiTheme="majorHAnsi"/>
          <w:sz w:val="22"/>
          <w:szCs w:val="22"/>
          <w:lang w:val="sr-Latn-RS"/>
        </w:rPr>
        <w:t xml:space="preserve"> Holding</w:t>
      </w:r>
      <w:r w:rsidRPr="0045626C">
        <w:rPr>
          <w:rFonts w:asciiTheme="majorHAnsi" w:hAnsiTheme="majorHAnsi"/>
          <w:sz w:val="22"/>
          <w:szCs w:val="22"/>
          <w:lang w:val="sr-Latn-RS"/>
        </w:rPr>
        <w:t>a</w:t>
      </w:r>
      <w:r w:rsidRPr="0045626C">
        <w:rPr>
          <w:rFonts w:asciiTheme="majorHAnsi" w:hAnsiTheme="majorHAnsi"/>
          <w:sz w:val="22"/>
          <w:szCs w:val="22"/>
          <w:lang w:val="sr-Latn-RS"/>
        </w:rPr>
        <w:t xml:space="preserve"> „ERS“ – MP a.d. Trebinje - ZP "Hidroelektrane na </w:t>
      </w:r>
      <w:r w:rsidRPr="0045626C">
        <w:rPr>
          <w:rFonts w:asciiTheme="majorHAnsi" w:hAnsiTheme="majorHAnsi"/>
          <w:sz w:val="22"/>
          <w:szCs w:val="22"/>
          <w:lang w:val="sr-Latn-RS"/>
        </w:rPr>
        <w:t>Trebišnjici</w:t>
      </w:r>
      <w:r w:rsidRPr="0045626C">
        <w:rPr>
          <w:rFonts w:asciiTheme="majorHAnsi" w:hAnsiTheme="majorHAnsi"/>
          <w:sz w:val="22"/>
          <w:szCs w:val="22"/>
          <w:lang w:val="sr-Latn-RS"/>
        </w:rPr>
        <w:t xml:space="preserve">" a.d. </w:t>
      </w:r>
      <w:r w:rsidRPr="0045626C">
        <w:rPr>
          <w:rFonts w:asciiTheme="majorHAnsi" w:hAnsiTheme="majorHAnsi"/>
          <w:sz w:val="22"/>
          <w:szCs w:val="22"/>
          <w:lang w:val="sr-Latn-RS"/>
        </w:rPr>
        <w:t xml:space="preserve">Trebinje </w:t>
      </w:r>
      <w:r w:rsidRPr="0045626C">
        <w:rPr>
          <w:rFonts w:asciiTheme="majorHAnsi" w:hAnsiTheme="majorHAnsi"/>
          <w:sz w:val="22"/>
          <w:szCs w:val="22"/>
          <w:lang w:val="sr-Latn-RS"/>
        </w:rPr>
        <w:t xml:space="preserve">za 2019. godinu                                                  </w:t>
      </w:r>
    </w:p>
    <w:p w14:paraId="3E2FB3A3" w14:textId="518BD22E" w:rsidR="00A73A06" w:rsidRPr="003D1CAD" w:rsidRDefault="00A73A06" w:rsidP="003D1CAD">
      <w:pPr>
        <w:ind w:left="-567"/>
        <w:jc w:val="both"/>
        <w:rPr>
          <w:rFonts w:asciiTheme="majorHAnsi" w:hAnsiTheme="majorHAnsi"/>
          <w:sz w:val="22"/>
          <w:szCs w:val="22"/>
          <w:lang w:val="sr-Latn-RS"/>
        </w:rPr>
      </w:pPr>
      <w:r w:rsidRPr="0045626C">
        <w:rPr>
          <w:rFonts w:asciiTheme="majorHAnsi" w:hAnsiTheme="majorHAnsi" w:cs="Arial"/>
          <w:b/>
          <w:i/>
          <w:sz w:val="22"/>
          <w:szCs w:val="22"/>
        </w:rPr>
        <w:lastRenderedPageBreak/>
        <w:t>Glasanje:</w:t>
      </w:r>
      <w:r w:rsidRPr="0045626C">
        <w:rPr>
          <w:rFonts w:asciiTheme="majorHAnsi" w:hAnsiTheme="majorHAnsi" w:cs="Arial"/>
          <w:sz w:val="22"/>
          <w:szCs w:val="22"/>
        </w:rPr>
        <w:t xml:space="preserve"> </w:t>
      </w:r>
      <w:r w:rsidRPr="0045626C">
        <w:rPr>
          <w:rFonts w:asciiTheme="majorHAnsi" w:hAnsiTheme="majorHAnsi" w:cs="Arial"/>
          <w:b/>
          <w:i/>
          <w:sz w:val="22"/>
          <w:szCs w:val="22"/>
        </w:rPr>
        <w:t>UZDR</w:t>
      </w:r>
      <w:r w:rsidRPr="0045626C">
        <w:rPr>
          <w:rFonts w:asciiTheme="majorHAnsi" w:hAnsiTheme="majorHAnsi" w:cs="Calibri"/>
          <w:b/>
          <w:i/>
          <w:sz w:val="22"/>
          <w:szCs w:val="22"/>
        </w:rPr>
        <w:t>Ž</w:t>
      </w:r>
      <w:r w:rsidRPr="0045626C">
        <w:rPr>
          <w:rFonts w:asciiTheme="majorHAnsi" w:hAnsiTheme="majorHAnsi" w:cs="Arial"/>
          <w:b/>
          <w:i/>
          <w:sz w:val="22"/>
          <w:szCs w:val="22"/>
        </w:rPr>
        <w:t xml:space="preserve">AN. </w:t>
      </w:r>
      <w:r w:rsidRPr="0045626C">
        <w:rPr>
          <w:rFonts w:asciiTheme="majorHAnsi" w:hAnsiTheme="majorHAnsi" w:cs="Arial"/>
        </w:rPr>
        <w:t xml:space="preserve"> Rebalans plana za 201</w:t>
      </w:r>
      <w:r w:rsidRPr="0045626C">
        <w:rPr>
          <w:rFonts w:asciiTheme="majorHAnsi" w:hAnsiTheme="majorHAnsi" w:cs="Arial"/>
        </w:rPr>
        <w:t>9</w:t>
      </w:r>
      <w:r w:rsidRPr="0045626C">
        <w:rPr>
          <w:rFonts w:asciiTheme="majorHAnsi" w:hAnsiTheme="majorHAnsi" w:cs="Arial"/>
        </w:rPr>
        <w:t>. godinu je trebalo razmatrati mnogo ranije , odnosno bespredmetno  je isti razmatrati kada je poslovna godina na isteku.</w:t>
      </w:r>
    </w:p>
    <w:p w14:paraId="00022A60" w14:textId="77777777" w:rsidR="00A73A06" w:rsidRPr="0045626C" w:rsidRDefault="00A73A06" w:rsidP="000B1303">
      <w:pPr>
        <w:jc w:val="both"/>
        <w:rPr>
          <w:rFonts w:asciiTheme="majorHAnsi" w:hAnsiTheme="majorHAnsi"/>
        </w:rPr>
      </w:pPr>
    </w:p>
    <w:p w14:paraId="049848D1" w14:textId="1C941210" w:rsidR="00A73A06" w:rsidRPr="0045626C" w:rsidRDefault="00FE17A6" w:rsidP="00A73A06">
      <w:pPr>
        <w:ind w:left="-567"/>
        <w:jc w:val="both"/>
        <w:rPr>
          <w:rFonts w:asciiTheme="majorHAnsi" w:hAnsiTheme="majorHAnsi"/>
          <w:sz w:val="22"/>
          <w:szCs w:val="22"/>
          <w:lang w:val="sr-Latn-RS"/>
        </w:rPr>
      </w:pPr>
      <w:r w:rsidRPr="0045626C">
        <w:rPr>
          <w:rFonts w:asciiTheme="majorHAnsi" w:hAnsiTheme="majorHAnsi"/>
          <w:sz w:val="22"/>
          <w:szCs w:val="22"/>
          <w:lang w:val="sr-Latn-RS"/>
        </w:rPr>
        <w:t>5</w:t>
      </w:r>
      <w:r w:rsidR="00A73A06" w:rsidRPr="0045626C">
        <w:rPr>
          <w:rFonts w:asciiTheme="majorHAnsi" w:hAnsiTheme="majorHAnsi"/>
          <w:sz w:val="22"/>
          <w:szCs w:val="22"/>
          <w:lang w:val="sr-Latn-RS"/>
        </w:rPr>
        <w:t xml:space="preserve">. Donošenje odluke o usvajanju </w:t>
      </w:r>
      <w:r w:rsidR="00A73A06" w:rsidRPr="0045626C">
        <w:rPr>
          <w:rFonts w:asciiTheme="majorHAnsi" w:hAnsiTheme="majorHAnsi"/>
          <w:sz w:val="22"/>
          <w:szCs w:val="22"/>
          <w:lang w:val="sr-Latn-RS"/>
        </w:rPr>
        <w:t xml:space="preserve">konsolidovanog </w:t>
      </w:r>
      <w:r w:rsidR="00A73A06" w:rsidRPr="0045626C">
        <w:rPr>
          <w:rFonts w:asciiTheme="majorHAnsi" w:hAnsiTheme="majorHAnsi"/>
          <w:sz w:val="22"/>
          <w:szCs w:val="22"/>
          <w:lang w:val="sr-Latn-RS"/>
        </w:rPr>
        <w:t xml:space="preserve">rebalansa Plana poslovanja za 2019. godinu Mješovitog Holdinga „ERS“ – MP a.d. Trebinje - ZP "Hidroelektrane na Trebišnjici" a.d. Trebinje za 2019. godinu                                                  </w:t>
      </w:r>
    </w:p>
    <w:p w14:paraId="612E23BC" w14:textId="2D836DAB" w:rsidR="00A73A06" w:rsidRPr="0045626C" w:rsidRDefault="00A73A06" w:rsidP="00A73A06">
      <w:pPr>
        <w:ind w:left="-567"/>
        <w:jc w:val="both"/>
        <w:rPr>
          <w:rFonts w:asciiTheme="majorHAnsi" w:hAnsiTheme="majorHAnsi"/>
          <w:sz w:val="22"/>
          <w:szCs w:val="22"/>
          <w:lang w:val="sr-Latn-RS"/>
        </w:rPr>
      </w:pPr>
      <w:r w:rsidRPr="0045626C">
        <w:rPr>
          <w:rFonts w:asciiTheme="majorHAnsi" w:hAnsiTheme="majorHAnsi" w:cs="Arial"/>
          <w:b/>
          <w:i/>
          <w:sz w:val="22"/>
          <w:szCs w:val="22"/>
        </w:rPr>
        <w:t>Glasanje:</w:t>
      </w:r>
      <w:r w:rsidRPr="0045626C">
        <w:rPr>
          <w:rFonts w:asciiTheme="majorHAnsi" w:hAnsiTheme="majorHAnsi" w:cs="Arial"/>
          <w:sz w:val="22"/>
          <w:szCs w:val="22"/>
        </w:rPr>
        <w:t xml:space="preserve"> </w:t>
      </w:r>
      <w:r w:rsidRPr="0045626C">
        <w:rPr>
          <w:rFonts w:asciiTheme="majorHAnsi" w:hAnsiTheme="majorHAnsi" w:cs="Arial"/>
          <w:b/>
          <w:i/>
          <w:sz w:val="22"/>
          <w:szCs w:val="22"/>
        </w:rPr>
        <w:t>UZDR</w:t>
      </w:r>
      <w:r w:rsidRPr="0045626C">
        <w:rPr>
          <w:rFonts w:asciiTheme="majorHAnsi" w:hAnsiTheme="majorHAnsi" w:cs="Calibri"/>
          <w:b/>
          <w:i/>
          <w:sz w:val="22"/>
          <w:szCs w:val="22"/>
        </w:rPr>
        <w:t>Ž</w:t>
      </w:r>
      <w:r w:rsidRPr="0045626C">
        <w:rPr>
          <w:rFonts w:asciiTheme="majorHAnsi" w:hAnsiTheme="majorHAnsi" w:cs="Arial"/>
          <w:b/>
          <w:i/>
          <w:sz w:val="22"/>
          <w:szCs w:val="22"/>
        </w:rPr>
        <w:t xml:space="preserve">AN. </w:t>
      </w:r>
      <w:r w:rsidRPr="0045626C">
        <w:rPr>
          <w:rFonts w:asciiTheme="majorHAnsi" w:hAnsiTheme="majorHAnsi" w:cs="Arial"/>
        </w:rPr>
        <w:t xml:space="preserve"> </w:t>
      </w:r>
      <w:r w:rsidRPr="0045626C">
        <w:rPr>
          <w:rFonts w:asciiTheme="majorHAnsi" w:hAnsiTheme="majorHAnsi" w:cs="Arial"/>
        </w:rPr>
        <w:t xml:space="preserve">Konsolidovani </w:t>
      </w:r>
      <w:r w:rsidRPr="0045626C">
        <w:rPr>
          <w:rFonts w:asciiTheme="majorHAnsi" w:hAnsiTheme="majorHAnsi" w:cs="Arial"/>
        </w:rPr>
        <w:t>Rebalans plana za 201</w:t>
      </w:r>
      <w:r w:rsidRPr="0045626C">
        <w:rPr>
          <w:rFonts w:asciiTheme="majorHAnsi" w:hAnsiTheme="majorHAnsi" w:cs="Arial"/>
        </w:rPr>
        <w:t>9</w:t>
      </w:r>
      <w:r w:rsidRPr="0045626C">
        <w:rPr>
          <w:rFonts w:asciiTheme="majorHAnsi" w:hAnsiTheme="majorHAnsi" w:cs="Arial"/>
        </w:rPr>
        <w:t>. godinu je trebalo razmatrati mnogo ranije , odnosno bespredmetno  je isti razmatrati kada je poslovna godina na isteku.</w:t>
      </w:r>
    </w:p>
    <w:p w14:paraId="0D038B4E" w14:textId="6655234D" w:rsidR="00FE17A6" w:rsidRPr="0045626C" w:rsidRDefault="00FE17A6" w:rsidP="003D1CAD">
      <w:pPr>
        <w:pStyle w:val="NormalWeb"/>
        <w:ind w:left="-567"/>
        <w:rPr>
          <w:rFonts w:asciiTheme="majorHAnsi" w:hAnsiTheme="majorHAnsi"/>
          <w:bCs/>
        </w:rPr>
      </w:pPr>
      <w:r w:rsidRPr="0045626C">
        <w:rPr>
          <w:rFonts w:asciiTheme="majorHAnsi" w:hAnsiTheme="majorHAnsi"/>
        </w:rPr>
        <w:t>6</w:t>
      </w:r>
      <w:r w:rsidRPr="0045626C">
        <w:rPr>
          <w:rFonts w:asciiTheme="majorHAnsi" w:hAnsiTheme="majorHAnsi"/>
        </w:rPr>
        <w:t>. Donošenje Odluke o utvr</w:t>
      </w:r>
      <w:r w:rsidRPr="0045626C">
        <w:rPr>
          <w:rFonts w:asciiTheme="majorHAnsi" w:hAnsiTheme="majorHAnsi" w:cs="Calibri"/>
        </w:rPr>
        <w:t>đ</w:t>
      </w:r>
      <w:r w:rsidRPr="0045626C">
        <w:rPr>
          <w:rFonts w:asciiTheme="majorHAnsi" w:hAnsiTheme="majorHAnsi"/>
        </w:rPr>
        <w:t xml:space="preserve">ivanju uslova, standarda i kriterijuma za izbor i imenovanje 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lana Nadzornog odbora Mje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/>
        </w:rPr>
        <w:t xml:space="preserve">ovitog Holdinga </w:t>
      </w:r>
      <w:r w:rsidRPr="0045626C">
        <w:rPr>
          <w:rFonts w:asciiTheme="majorHAnsi" w:hAnsiTheme="majorHAnsi" w:cs="Algerian"/>
        </w:rPr>
        <w:t>„</w:t>
      </w:r>
      <w:r w:rsidRPr="0045626C">
        <w:rPr>
          <w:rFonts w:asciiTheme="majorHAnsi" w:hAnsiTheme="majorHAnsi"/>
        </w:rPr>
        <w:t xml:space="preserve">ERS" MP a.d. Trebinje ZP „Hidroelektrane na </w:t>
      </w:r>
      <w:r w:rsidRPr="0045626C">
        <w:rPr>
          <w:rFonts w:asciiTheme="majorHAnsi" w:hAnsiTheme="majorHAnsi"/>
        </w:rPr>
        <w:t>Trebišnjici</w:t>
      </w:r>
      <w:r w:rsidRPr="0045626C">
        <w:rPr>
          <w:rFonts w:asciiTheme="majorHAnsi" w:hAnsiTheme="majorHAnsi"/>
        </w:rPr>
        <w:t xml:space="preserve">" a.d. </w:t>
      </w:r>
      <w:r w:rsidRPr="0045626C">
        <w:rPr>
          <w:rFonts w:asciiTheme="majorHAnsi" w:hAnsiTheme="majorHAnsi"/>
        </w:rPr>
        <w:t>Trebinje</w:t>
      </w:r>
      <w:r w:rsidRPr="0045626C">
        <w:rPr>
          <w:rFonts w:asciiTheme="majorHAnsi" w:hAnsiTheme="majorHAnsi"/>
        </w:rPr>
        <w:t xml:space="preserve">;                                                                                                                                        </w:t>
      </w:r>
      <w:r w:rsidRPr="0045626C">
        <w:rPr>
          <w:rFonts w:asciiTheme="majorHAnsi" w:hAnsiTheme="majorHAnsi"/>
          <w:b/>
          <w:i/>
          <w:sz w:val="22"/>
          <w:szCs w:val="22"/>
        </w:rPr>
        <w:t>Glasanje:</w:t>
      </w:r>
      <w:r w:rsidRPr="0045626C">
        <w:rPr>
          <w:rFonts w:asciiTheme="majorHAnsi" w:hAnsiTheme="majorHAnsi"/>
          <w:sz w:val="22"/>
          <w:szCs w:val="22"/>
        </w:rPr>
        <w:t xml:space="preserve"> </w:t>
      </w:r>
      <w:r w:rsidRPr="0045626C">
        <w:rPr>
          <w:rFonts w:asciiTheme="majorHAnsi" w:hAnsiTheme="majorHAnsi"/>
          <w:b/>
          <w:i/>
          <w:sz w:val="22"/>
          <w:szCs w:val="22"/>
        </w:rPr>
        <w:t xml:space="preserve">ZA.  </w:t>
      </w:r>
      <w:r w:rsidRPr="0045626C">
        <w:rPr>
          <w:rFonts w:asciiTheme="majorHAnsi" w:hAnsiTheme="majorHAnsi"/>
          <w:bCs/>
          <w:i/>
          <w:sz w:val="22"/>
          <w:szCs w:val="22"/>
        </w:rPr>
        <w:t>Ovom odlukom se bli</w:t>
      </w:r>
      <w:r w:rsidRPr="0045626C">
        <w:rPr>
          <w:rFonts w:asciiTheme="majorHAnsi" w:hAnsiTheme="majorHAnsi" w:cs="Calibri"/>
          <w:bCs/>
          <w:i/>
          <w:sz w:val="22"/>
          <w:szCs w:val="22"/>
        </w:rPr>
        <w:t>ž</w:t>
      </w:r>
      <w:r w:rsidRPr="0045626C">
        <w:rPr>
          <w:rFonts w:asciiTheme="majorHAnsi" w:hAnsiTheme="majorHAnsi"/>
          <w:bCs/>
          <w:i/>
          <w:sz w:val="22"/>
          <w:szCs w:val="22"/>
        </w:rPr>
        <w:t>e utvr</w:t>
      </w:r>
      <w:r w:rsidRPr="0045626C">
        <w:rPr>
          <w:rFonts w:asciiTheme="majorHAnsi" w:hAnsiTheme="majorHAnsi" w:cs="Calibri"/>
          <w:bCs/>
          <w:i/>
          <w:sz w:val="22"/>
          <w:szCs w:val="22"/>
        </w:rPr>
        <w:t>đ</w:t>
      </w:r>
      <w:r w:rsidRPr="0045626C">
        <w:rPr>
          <w:rFonts w:asciiTheme="majorHAnsi" w:hAnsiTheme="majorHAnsi"/>
          <w:bCs/>
          <w:i/>
          <w:sz w:val="22"/>
          <w:szCs w:val="22"/>
        </w:rPr>
        <w:t xml:space="preserve">uju  uslovi, standardi i kriteriji za izbor i imenovanje </w:t>
      </w:r>
      <w:r w:rsidRPr="0045626C">
        <w:rPr>
          <w:rFonts w:asciiTheme="majorHAnsi" w:hAnsiTheme="majorHAnsi" w:cs="Calibri"/>
          <w:bCs/>
          <w:i/>
          <w:sz w:val="22"/>
          <w:szCs w:val="22"/>
        </w:rPr>
        <w:t>č</w:t>
      </w:r>
      <w:r w:rsidRPr="0045626C">
        <w:rPr>
          <w:rFonts w:asciiTheme="majorHAnsi" w:hAnsiTheme="majorHAnsi"/>
          <w:bCs/>
          <w:i/>
          <w:sz w:val="22"/>
          <w:szCs w:val="22"/>
        </w:rPr>
        <w:t>lan</w:t>
      </w:r>
      <w:r w:rsidR="006645D6">
        <w:rPr>
          <w:rFonts w:asciiTheme="majorHAnsi" w:hAnsiTheme="majorHAnsi"/>
          <w:bCs/>
          <w:i/>
          <w:sz w:val="22"/>
          <w:szCs w:val="22"/>
        </w:rPr>
        <w:t>ova</w:t>
      </w:r>
      <w:r w:rsidRPr="0045626C">
        <w:rPr>
          <w:rFonts w:asciiTheme="majorHAnsi" w:hAnsiTheme="majorHAnsi"/>
          <w:bCs/>
          <w:i/>
          <w:sz w:val="22"/>
          <w:szCs w:val="22"/>
        </w:rPr>
        <w:t xml:space="preserve"> Nadzornog odbora</w:t>
      </w:r>
      <w:r w:rsidRPr="0045626C">
        <w:rPr>
          <w:rFonts w:asciiTheme="majorHAnsi" w:hAnsiTheme="majorHAnsi"/>
        </w:rPr>
        <w:t xml:space="preserve">, .                                                                                                                                        </w:t>
      </w:r>
    </w:p>
    <w:p w14:paraId="793C2FF5" w14:textId="2FD98B23" w:rsidR="00FE17A6" w:rsidRPr="0045626C" w:rsidRDefault="00FE17A6" w:rsidP="00FE17A6">
      <w:pPr>
        <w:pStyle w:val="NormalWeb"/>
        <w:ind w:left="-567"/>
        <w:rPr>
          <w:rFonts w:asciiTheme="majorHAnsi" w:hAnsiTheme="majorHAnsi"/>
        </w:rPr>
      </w:pPr>
      <w:r w:rsidRPr="0045626C">
        <w:rPr>
          <w:rFonts w:asciiTheme="majorHAnsi" w:hAnsiTheme="majorHAnsi"/>
        </w:rPr>
        <w:t>7</w:t>
      </w:r>
      <w:r w:rsidRPr="0045626C">
        <w:rPr>
          <w:rFonts w:asciiTheme="majorHAnsi" w:hAnsiTheme="majorHAnsi"/>
        </w:rPr>
        <w:t xml:space="preserve">. Donošenje Odluke o imenovanju Komisije za izbor 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lan</w:t>
      </w:r>
      <w:r w:rsidR="006B0082" w:rsidRPr="0045626C">
        <w:rPr>
          <w:rFonts w:asciiTheme="majorHAnsi" w:hAnsiTheme="majorHAnsi"/>
        </w:rPr>
        <w:t>ova</w:t>
      </w:r>
      <w:r w:rsidRPr="0045626C">
        <w:rPr>
          <w:rFonts w:asciiTheme="majorHAnsi" w:hAnsiTheme="majorHAnsi"/>
        </w:rPr>
        <w:t xml:space="preserve"> Nadzornog odbora Mješovitog Holdinga „ERS" MP a.d. Trebinje  ZP „Hidroelektrane na </w:t>
      </w:r>
      <w:r w:rsidRPr="0045626C">
        <w:rPr>
          <w:rFonts w:asciiTheme="majorHAnsi" w:hAnsiTheme="majorHAnsi"/>
        </w:rPr>
        <w:t>Trebišnjici</w:t>
      </w:r>
      <w:r w:rsidRPr="0045626C">
        <w:rPr>
          <w:rFonts w:asciiTheme="majorHAnsi" w:hAnsiTheme="majorHAnsi"/>
        </w:rPr>
        <w:t xml:space="preserve">" a.d. </w:t>
      </w:r>
      <w:r w:rsidRPr="0045626C">
        <w:rPr>
          <w:rFonts w:asciiTheme="majorHAnsi" w:hAnsiTheme="majorHAnsi"/>
        </w:rPr>
        <w:t>Trebinje</w:t>
      </w:r>
      <w:r w:rsidRPr="0045626C">
        <w:rPr>
          <w:rFonts w:asciiTheme="majorHAnsi" w:hAnsiTheme="majorHAnsi"/>
        </w:rPr>
        <w:t xml:space="preserve">.                                       </w:t>
      </w:r>
      <w:r w:rsidRPr="0045626C">
        <w:rPr>
          <w:rFonts w:asciiTheme="majorHAnsi" w:hAnsiTheme="majorHAnsi"/>
          <w:b/>
          <w:i/>
          <w:sz w:val="22"/>
          <w:szCs w:val="22"/>
        </w:rPr>
        <w:t>Glasanje:</w:t>
      </w:r>
      <w:r w:rsidRPr="0045626C">
        <w:rPr>
          <w:rFonts w:asciiTheme="majorHAnsi" w:hAnsiTheme="majorHAnsi"/>
          <w:sz w:val="22"/>
          <w:szCs w:val="22"/>
        </w:rPr>
        <w:t xml:space="preserve"> </w:t>
      </w:r>
      <w:r w:rsidRPr="0045626C">
        <w:rPr>
          <w:rFonts w:asciiTheme="majorHAnsi" w:hAnsiTheme="majorHAnsi"/>
          <w:b/>
          <w:i/>
          <w:sz w:val="22"/>
          <w:szCs w:val="22"/>
        </w:rPr>
        <w:t xml:space="preserve">ZA, </w:t>
      </w:r>
      <w:r w:rsidRPr="0045626C">
        <w:rPr>
          <w:rFonts w:asciiTheme="majorHAnsi" w:hAnsiTheme="majorHAnsi" w:cs="Calibri"/>
          <w:bCs/>
          <w:i/>
          <w:sz w:val="22"/>
          <w:szCs w:val="22"/>
        </w:rPr>
        <w:t>Č</w:t>
      </w:r>
      <w:r w:rsidRPr="0045626C">
        <w:rPr>
          <w:rFonts w:asciiTheme="majorHAnsi" w:hAnsiTheme="majorHAnsi"/>
          <w:bCs/>
          <w:i/>
          <w:sz w:val="22"/>
          <w:szCs w:val="22"/>
        </w:rPr>
        <w:t xml:space="preserve">lanovi </w:t>
      </w:r>
      <w:r w:rsidRPr="0045626C">
        <w:rPr>
          <w:rFonts w:asciiTheme="majorHAnsi" w:hAnsiTheme="majorHAnsi"/>
        </w:rPr>
        <w:t xml:space="preserve"> Komisije za izbor 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lana Nadzornog odbora Mje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/>
        </w:rPr>
        <w:t xml:space="preserve">ovitog Holdinga </w:t>
      </w:r>
      <w:r w:rsidRPr="0045626C">
        <w:rPr>
          <w:rFonts w:asciiTheme="majorHAnsi" w:hAnsiTheme="majorHAnsi" w:cs="Algerian"/>
        </w:rPr>
        <w:t>„</w:t>
      </w:r>
      <w:r w:rsidRPr="0045626C">
        <w:rPr>
          <w:rFonts w:asciiTheme="majorHAnsi" w:hAnsiTheme="majorHAnsi"/>
        </w:rPr>
        <w:t xml:space="preserve">ERS" MP a.d. Trebinje - ZP </w:t>
      </w:r>
      <w:r w:rsidRPr="0045626C">
        <w:rPr>
          <w:rFonts w:asciiTheme="majorHAnsi" w:hAnsiTheme="majorHAnsi" w:cs="Algerian"/>
        </w:rPr>
        <w:t>„</w:t>
      </w:r>
      <w:r w:rsidRPr="0045626C">
        <w:rPr>
          <w:rFonts w:asciiTheme="majorHAnsi" w:hAnsiTheme="majorHAnsi"/>
        </w:rPr>
        <w:t xml:space="preserve">Hidroelektrane na </w:t>
      </w:r>
      <w:r w:rsidRPr="0045626C">
        <w:rPr>
          <w:rFonts w:asciiTheme="majorHAnsi" w:hAnsiTheme="majorHAnsi"/>
        </w:rPr>
        <w:t>Trebišnjici</w:t>
      </w:r>
      <w:r w:rsidRPr="0045626C">
        <w:rPr>
          <w:rFonts w:asciiTheme="majorHAnsi" w:hAnsiTheme="majorHAnsi"/>
        </w:rPr>
        <w:t xml:space="preserve">" a.d. </w:t>
      </w:r>
      <w:r w:rsidRPr="0045626C">
        <w:rPr>
          <w:rFonts w:asciiTheme="majorHAnsi" w:hAnsiTheme="majorHAnsi"/>
        </w:rPr>
        <w:t>trebinje</w:t>
      </w:r>
      <w:r w:rsidRPr="0045626C">
        <w:rPr>
          <w:rFonts w:asciiTheme="majorHAnsi" w:hAnsiTheme="majorHAnsi"/>
        </w:rPr>
        <w:t xml:space="preserve">  predlo</w:t>
      </w:r>
      <w:r w:rsidRPr="0045626C">
        <w:rPr>
          <w:rFonts w:asciiTheme="majorHAnsi" w:hAnsiTheme="majorHAnsi" w:cs="Calibri"/>
        </w:rPr>
        <w:t>ž</w:t>
      </w:r>
      <w:r w:rsidRPr="0045626C">
        <w:rPr>
          <w:rFonts w:asciiTheme="majorHAnsi" w:hAnsiTheme="majorHAnsi"/>
        </w:rPr>
        <w:t>eni su u skladu sa aktima preduze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 xml:space="preserve">a                                        </w:t>
      </w:r>
    </w:p>
    <w:p w14:paraId="1508D3F3" w14:textId="5E3E2C1C" w:rsidR="00FE17A6" w:rsidRPr="0045626C" w:rsidRDefault="00FE17A6" w:rsidP="00FE17A6">
      <w:pPr>
        <w:pStyle w:val="NormalWeb"/>
        <w:ind w:left="-567"/>
        <w:rPr>
          <w:rFonts w:asciiTheme="majorHAnsi" w:hAnsiTheme="majorHAnsi"/>
          <w:bCs/>
        </w:rPr>
      </w:pPr>
      <w:r w:rsidRPr="0045626C">
        <w:rPr>
          <w:rFonts w:asciiTheme="majorHAnsi" w:hAnsiTheme="majorHAnsi"/>
        </w:rPr>
        <w:t>8</w:t>
      </w:r>
      <w:r w:rsidRPr="0045626C">
        <w:rPr>
          <w:rFonts w:asciiTheme="majorHAnsi" w:hAnsiTheme="majorHAnsi"/>
        </w:rPr>
        <w:t xml:space="preserve">. Donošenje Odluke o raspisivanju Javnog konkursa za izbor i imenovanje 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lana Nadzornog odbora Mje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/>
        </w:rPr>
        <w:t xml:space="preserve">ovitog Holdinga </w:t>
      </w:r>
      <w:r w:rsidRPr="0045626C">
        <w:rPr>
          <w:rFonts w:asciiTheme="majorHAnsi" w:hAnsiTheme="majorHAnsi" w:cs="Algerian"/>
        </w:rPr>
        <w:t>„</w:t>
      </w:r>
      <w:r w:rsidRPr="0045626C">
        <w:rPr>
          <w:rFonts w:asciiTheme="majorHAnsi" w:hAnsiTheme="majorHAnsi"/>
        </w:rPr>
        <w:t xml:space="preserve">ERS" MP a.d. Trebinje - ZP </w:t>
      </w:r>
      <w:r w:rsidRPr="0045626C">
        <w:rPr>
          <w:rFonts w:asciiTheme="majorHAnsi" w:hAnsiTheme="majorHAnsi" w:cs="Algerian"/>
        </w:rPr>
        <w:t>„</w:t>
      </w:r>
      <w:r w:rsidRPr="0045626C">
        <w:rPr>
          <w:rFonts w:asciiTheme="majorHAnsi" w:hAnsiTheme="majorHAnsi"/>
        </w:rPr>
        <w:t xml:space="preserve">Hidroelektrane na </w:t>
      </w:r>
      <w:r w:rsidRPr="0045626C">
        <w:rPr>
          <w:rFonts w:asciiTheme="majorHAnsi" w:hAnsiTheme="majorHAnsi"/>
        </w:rPr>
        <w:t>Trebišnjici</w:t>
      </w:r>
      <w:r w:rsidRPr="0045626C">
        <w:rPr>
          <w:rFonts w:asciiTheme="majorHAnsi" w:hAnsiTheme="majorHAnsi"/>
        </w:rPr>
        <w:t xml:space="preserve">" a.d. </w:t>
      </w:r>
      <w:r w:rsidRPr="0045626C">
        <w:rPr>
          <w:rFonts w:asciiTheme="majorHAnsi" w:hAnsiTheme="majorHAnsi"/>
        </w:rPr>
        <w:t>Trebinje</w:t>
      </w:r>
      <w:r w:rsidRPr="0045626C">
        <w:rPr>
          <w:rFonts w:asciiTheme="majorHAnsi" w:hAnsiTheme="majorHAnsi"/>
        </w:rPr>
        <w:t xml:space="preserve">;    </w:t>
      </w:r>
      <w:r w:rsidRPr="0045626C">
        <w:rPr>
          <w:rFonts w:asciiTheme="majorHAnsi" w:hAnsiTheme="majorHAnsi"/>
          <w:b/>
          <w:i/>
          <w:sz w:val="22"/>
          <w:szCs w:val="22"/>
        </w:rPr>
        <w:t>Glasanje:</w:t>
      </w:r>
      <w:r w:rsidRPr="0045626C">
        <w:rPr>
          <w:rFonts w:asciiTheme="majorHAnsi" w:hAnsiTheme="majorHAnsi"/>
          <w:sz w:val="22"/>
          <w:szCs w:val="22"/>
        </w:rPr>
        <w:t xml:space="preserve"> </w:t>
      </w:r>
      <w:r w:rsidRPr="0045626C">
        <w:rPr>
          <w:rFonts w:asciiTheme="majorHAnsi" w:hAnsiTheme="majorHAnsi"/>
          <w:b/>
          <w:i/>
          <w:sz w:val="22"/>
          <w:szCs w:val="22"/>
        </w:rPr>
        <w:t xml:space="preserve">ZA. </w:t>
      </w:r>
      <w:r w:rsidRPr="0045626C">
        <w:rPr>
          <w:rFonts w:asciiTheme="majorHAnsi" w:hAnsiTheme="majorHAnsi"/>
          <w:bCs/>
          <w:i/>
          <w:sz w:val="22"/>
          <w:szCs w:val="22"/>
        </w:rPr>
        <w:t xml:space="preserve">Javni konkurs se  se raspisuje za izbor i imenovanje  </w:t>
      </w:r>
      <w:r w:rsidRPr="0045626C">
        <w:rPr>
          <w:rFonts w:asciiTheme="majorHAnsi" w:hAnsiTheme="majorHAnsi" w:cs="Calibri"/>
          <w:bCs/>
          <w:i/>
          <w:sz w:val="22"/>
          <w:szCs w:val="22"/>
        </w:rPr>
        <w:t>č</w:t>
      </w:r>
      <w:r w:rsidRPr="0045626C">
        <w:rPr>
          <w:rFonts w:asciiTheme="majorHAnsi" w:hAnsiTheme="majorHAnsi"/>
          <w:bCs/>
          <w:i/>
          <w:sz w:val="22"/>
          <w:szCs w:val="22"/>
        </w:rPr>
        <w:t>lan</w:t>
      </w:r>
      <w:r w:rsidR="006B0082" w:rsidRPr="0045626C">
        <w:rPr>
          <w:rFonts w:asciiTheme="majorHAnsi" w:hAnsiTheme="majorHAnsi"/>
          <w:bCs/>
          <w:i/>
          <w:sz w:val="22"/>
          <w:szCs w:val="22"/>
        </w:rPr>
        <w:t>ova</w:t>
      </w:r>
      <w:r w:rsidRPr="0045626C">
        <w:rPr>
          <w:rFonts w:asciiTheme="majorHAnsi" w:hAnsiTheme="majorHAnsi"/>
          <w:bCs/>
          <w:i/>
          <w:sz w:val="22"/>
          <w:szCs w:val="22"/>
        </w:rPr>
        <w:t xml:space="preserve"> Nadzornog odbora a u skladu sa odlukom o utvr</w:t>
      </w:r>
      <w:r w:rsidRPr="0045626C">
        <w:rPr>
          <w:rFonts w:asciiTheme="majorHAnsi" w:hAnsiTheme="majorHAnsi" w:cs="Calibri"/>
          <w:bCs/>
          <w:i/>
          <w:sz w:val="22"/>
          <w:szCs w:val="22"/>
        </w:rPr>
        <w:t>đ</w:t>
      </w:r>
      <w:r w:rsidRPr="0045626C">
        <w:rPr>
          <w:rFonts w:asciiTheme="majorHAnsi" w:hAnsiTheme="majorHAnsi"/>
          <w:bCs/>
          <w:i/>
          <w:sz w:val="22"/>
          <w:szCs w:val="22"/>
        </w:rPr>
        <w:t xml:space="preserve">ivanju uslova, standarda i kriterija za izbor i imenovanje </w:t>
      </w:r>
      <w:r w:rsidRPr="0045626C">
        <w:rPr>
          <w:rFonts w:asciiTheme="majorHAnsi" w:hAnsiTheme="majorHAnsi" w:cs="Calibri"/>
          <w:bCs/>
          <w:i/>
          <w:sz w:val="22"/>
          <w:szCs w:val="22"/>
        </w:rPr>
        <w:t>č</w:t>
      </w:r>
      <w:r w:rsidRPr="0045626C">
        <w:rPr>
          <w:rFonts w:asciiTheme="majorHAnsi" w:hAnsiTheme="majorHAnsi"/>
          <w:bCs/>
          <w:i/>
          <w:sz w:val="22"/>
          <w:szCs w:val="22"/>
        </w:rPr>
        <w:t>lanova Nadzornog odbora.</w:t>
      </w:r>
    </w:p>
    <w:p w14:paraId="6A6E806B" w14:textId="571B346B" w:rsidR="00A73A06" w:rsidRPr="0045626C" w:rsidRDefault="006B0082" w:rsidP="0045626C">
      <w:pPr>
        <w:pStyle w:val="NormalWeb"/>
        <w:ind w:left="-567"/>
        <w:rPr>
          <w:rFonts w:asciiTheme="majorHAnsi" w:hAnsiTheme="majorHAnsi"/>
        </w:rPr>
      </w:pPr>
      <w:r w:rsidRPr="0045626C">
        <w:rPr>
          <w:rFonts w:asciiTheme="majorHAnsi" w:hAnsiTheme="majorHAnsi"/>
        </w:rPr>
        <w:t>9</w:t>
      </w:r>
      <w:r w:rsidR="00FE17A6" w:rsidRPr="0045626C">
        <w:rPr>
          <w:rFonts w:asciiTheme="majorHAnsi" w:hAnsiTheme="majorHAnsi"/>
        </w:rPr>
        <w:t xml:space="preserve">. Donošenje Odluke o </w:t>
      </w:r>
      <w:r w:rsidRPr="0045626C">
        <w:rPr>
          <w:rFonts w:asciiTheme="majorHAnsi" w:hAnsiTheme="majorHAnsi"/>
        </w:rPr>
        <w:t xml:space="preserve">izmjeni Statuta </w:t>
      </w:r>
      <w:r w:rsidR="0045626C" w:rsidRPr="0045626C">
        <w:rPr>
          <w:rFonts w:asciiTheme="majorHAnsi" w:hAnsiTheme="majorHAnsi"/>
        </w:rPr>
        <w:t xml:space="preserve">                                                                                       </w:t>
      </w:r>
      <w:r w:rsidR="003D1CAD">
        <w:rPr>
          <w:rFonts w:asciiTheme="majorHAnsi" w:hAnsiTheme="majorHAnsi"/>
        </w:rPr>
        <w:t xml:space="preserve">          </w:t>
      </w:r>
      <w:r w:rsidR="0045626C" w:rsidRPr="0045626C">
        <w:rPr>
          <w:rFonts w:asciiTheme="majorHAnsi" w:hAnsiTheme="majorHAnsi"/>
        </w:rPr>
        <w:t xml:space="preserve"> </w:t>
      </w:r>
      <w:r w:rsidRPr="0045626C">
        <w:rPr>
          <w:rFonts w:asciiTheme="majorHAnsi" w:hAnsiTheme="majorHAnsi"/>
          <w:b/>
          <w:i/>
          <w:sz w:val="22"/>
          <w:szCs w:val="22"/>
        </w:rPr>
        <w:t>Glasanje:</w:t>
      </w:r>
      <w:r w:rsidRPr="0045626C">
        <w:rPr>
          <w:rFonts w:asciiTheme="majorHAnsi" w:hAnsiTheme="majorHAnsi"/>
          <w:sz w:val="22"/>
          <w:szCs w:val="22"/>
        </w:rPr>
        <w:t xml:space="preserve"> </w:t>
      </w:r>
      <w:r w:rsidRPr="0045626C">
        <w:rPr>
          <w:rFonts w:asciiTheme="majorHAnsi" w:hAnsiTheme="majorHAnsi"/>
          <w:b/>
          <w:i/>
          <w:sz w:val="22"/>
          <w:szCs w:val="22"/>
        </w:rPr>
        <w:t>ZA</w:t>
      </w:r>
      <w:r w:rsidRPr="0045626C">
        <w:rPr>
          <w:rFonts w:asciiTheme="majorHAnsi" w:hAnsiTheme="majorHAnsi"/>
          <w:b/>
          <w:i/>
          <w:sz w:val="22"/>
          <w:szCs w:val="22"/>
        </w:rPr>
        <w:t xml:space="preserve">. </w:t>
      </w:r>
      <w:r w:rsidRPr="0045626C">
        <w:rPr>
          <w:rFonts w:asciiTheme="majorHAnsi" w:hAnsiTheme="majorHAnsi"/>
          <w:bCs/>
          <w:i/>
          <w:sz w:val="22"/>
          <w:szCs w:val="22"/>
        </w:rPr>
        <w:t>Razlog za donošenje odlukeo izmjeni Statuta Preduze</w:t>
      </w:r>
      <w:r w:rsidRPr="0045626C">
        <w:rPr>
          <w:rFonts w:asciiTheme="majorHAnsi" w:hAnsiTheme="majorHAnsi" w:cs="Calibri"/>
          <w:bCs/>
          <w:i/>
          <w:sz w:val="22"/>
          <w:szCs w:val="22"/>
        </w:rPr>
        <w:t>ć</w:t>
      </w:r>
      <w:r w:rsidRPr="0045626C">
        <w:rPr>
          <w:rFonts w:asciiTheme="majorHAnsi" w:hAnsiTheme="majorHAnsi"/>
          <w:bCs/>
          <w:i/>
          <w:sz w:val="22"/>
          <w:szCs w:val="22"/>
        </w:rPr>
        <w:t>a  je  njegovo uskla</w:t>
      </w:r>
      <w:r w:rsidRPr="0045626C">
        <w:rPr>
          <w:rFonts w:asciiTheme="majorHAnsi" w:hAnsiTheme="majorHAnsi" w:cs="Calibri"/>
          <w:bCs/>
          <w:i/>
          <w:sz w:val="22"/>
          <w:szCs w:val="22"/>
        </w:rPr>
        <w:t>đ</w:t>
      </w:r>
      <w:r w:rsidRPr="0045626C">
        <w:rPr>
          <w:rFonts w:asciiTheme="majorHAnsi" w:hAnsiTheme="majorHAnsi"/>
          <w:bCs/>
          <w:i/>
          <w:sz w:val="22"/>
          <w:szCs w:val="22"/>
        </w:rPr>
        <w:t xml:space="preserve">ivanje makro organizacije sa  Statutom </w:t>
      </w:r>
      <w:r w:rsidRPr="0045626C">
        <w:rPr>
          <w:rFonts w:asciiTheme="majorHAnsi" w:hAnsiTheme="majorHAnsi"/>
          <w:bCs/>
        </w:rPr>
        <w:t>Mješovitog Holdinga „ERS" MP a.d. Trebinje</w:t>
      </w:r>
    </w:p>
    <w:p w14:paraId="1995676F" w14:textId="77777777" w:rsidR="00B64577" w:rsidRPr="00B64577" w:rsidRDefault="00B64577" w:rsidP="00B64577">
      <w:pPr>
        <w:ind w:left="-567" w:right="-1800"/>
        <w:jc w:val="both"/>
        <w:rPr>
          <w:rFonts w:asciiTheme="majorHAnsi" w:hAnsiTheme="majorHAnsi"/>
          <w:sz w:val="22"/>
          <w:szCs w:val="22"/>
          <w:lang w:val="sr-Latn-RS"/>
        </w:rPr>
      </w:pPr>
      <w:r w:rsidRPr="00B64577">
        <w:rPr>
          <w:rFonts w:asciiTheme="majorHAnsi" w:hAnsiTheme="majorHAnsi"/>
          <w:sz w:val="22"/>
          <w:szCs w:val="22"/>
          <w:lang w:val="sr-Latn-RS"/>
        </w:rPr>
        <w:t>S poštovanjem,</w:t>
      </w:r>
    </w:p>
    <w:p w14:paraId="13ADD5EF" w14:textId="77777777" w:rsidR="00B64577" w:rsidRPr="00B64577" w:rsidRDefault="00B64577" w:rsidP="00B64577">
      <w:pPr>
        <w:ind w:left="-567" w:right="-1800"/>
        <w:jc w:val="both"/>
        <w:rPr>
          <w:rFonts w:asciiTheme="majorHAnsi" w:hAnsiTheme="majorHAnsi"/>
        </w:rPr>
      </w:pPr>
      <w:r w:rsidRPr="00B64577">
        <w:rPr>
          <w:rFonts w:asciiTheme="majorHAnsi" w:hAnsiTheme="majorHAnsi"/>
        </w:rPr>
        <w:t>u ime i za ra</w:t>
      </w:r>
      <w:r w:rsidRPr="00B64577">
        <w:rPr>
          <w:rFonts w:asciiTheme="majorHAnsi" w:hAnsiTheme="majorHAnsi" w:cs="Calibri"/>
        </w:rPr>
        <w:t>č</w:t>
      </w:r>
      <w:r w:rsidRPr="00B64577">
        <w:rPr>
          <w:rFonts w:asciiTheme="majorHAnsi" w:hAnsiTheme="majorHAnsi"/>
        </w:rPr>
        <w:t>un OAIF Adriatic Balanced,</w:t>
      </w:r>
    </w:p>
    <w:p w14:paraId="0EF4E5AE" w14:textId="77777777" w:rsidR="00B64577" w:rsidRPr="00B64577" w:rsidRDefault="00B64577" w:rsidP="00B64577">
      <w:pPr>
        <w:ind w:left="-567" w:right="-1800"/>
        <w:jc w:val="both"/>
        <w:rPr>
          <w:rFonts w:asciiTheme="majorHAnsi" w:hAnsiTheme="majorHAnsi"/>
        </w:rPr>
      </w:pPr>
      <w:r w:rsidRPr="00B64577">
        <w:rPr>
          <w:rFonts w:asciiTheme="majorHAnsi" w:hAnsiTheme="majorHAnsi"/>
        </w:rPr>
        <w:t>u ime i za ra</w:t>
      </w:r>
      <w:r w:rsidRPr="00B64577">
        <w:rPr>
          <w:rFonts w:asciiTheme="majorHAnsi" w:hAnsiTheme="majorHAnsi" w:cs="Calibri"/>
        </w:rPr>
        <w:t>č</w:t>
      </w:r>
      <w:r w:rsidRPr="00B64577">
        <w:rPr>
          <w:rFonts w:asciiTheme="majorHAnsi" w:hAnsiTheme="majorHAnsi"/>
        </w:rPr>
        <w:t>un OAIF "Jahorina Koin"   i</w:t>
      </w:r>
    </w:p>
    <w:p w14:paraId="5E077124" w14:textId="27540B80" w:rsidR="006B0082" w:rsidRPr="0045626C" w:rsidRDefault="00B64577" w:rsidP="00CD34A4">
      <w:pPr>
        <w:ind w:left="-567" w:right="-1800"/>
        <w:jc w:val="both"/>
        <w:rPr>
          <w:rFonts w:asciiTheme="majorHAnsi" w:hAnsiTheme="majorHAnsi"/>
        </w:rPr>
      </w:pPr>
      <w:r w:rsidRPr="00B64577">
        <w:rPr>
          <w:rFonts w:asciiTheme="majorHAnsi" w:hAnsiTheme="majorHAnsi"/>
        </w:rPr>
        <w:t>u ime i za ra</w:t>
      </w:r>
      <w:r w:rsidRPr="00B64577">
        <w:rPr>
          <w:rFonts w:asciiTheme="majorHAnsi" w:hAnsiTheme="majorHAnsi" w:cs="Calibri"/>
        </w:rPr>
        <w:t>č</w:t>
      </w:r>
      <w:r w:rsidRPr="00B64577">
        <w:rPr>
          <w:rFonts w:asciiTheme="majorHAnsi" w:hAnsiTheme="majorHAnsi"/>
        </w:rPr>
        <w:t>un OMIF“Pri</w:t>
      </w:r>
      <w:r w:rsidRPr="00B64577">
        <w:rPr>
          <w:rFonts w:asciiTheme="majorHAnsi" w:hAnsiTheme="majorHAnsi"/>
          <w:lang w:val="sr-Latn-BA"/>
        </w:rPr>
        <w:t>vrednik</w:t>
      </w:r>
      <w:r w:rsidRPr="00B64577">
        <w:rPr>
          <w:rFonts w:asciiTheme="majorHAnsi" w:hAnsiTheme="majorHAnsi"/>
        </w:rPr>
        <w:t xml:space="preserve"> Invest” .</w:t>
      </w:r>
    </w:p>
    <w:p w14:paraId="54E6593B" w14:textId="77777777" w:rsidR="00A43F28" w:rsidRPr="0045626C" w:rsidRDefault="00A43F28" w:rsidP="00E84321">
      <w:pPr>
        <w:ind w:right="-1800"/>
        <w:jc w:val="both"/>
        <w:rPr>
          <w:rFonts w:asciiTheme="majorHAnsi" w:hAnsiTheme="majorHAnsi"/>
        </w:rPr>
      </w:pPr>
    </w:p>
    <w:p w14:paraId="0CBCD694" w14:textId="77777777" w:rsidR="00983E8E" w:rsidRPr="0045626C" w:rsidRDefault="00F665E2" w:rsidP="008F09D5">
      <w:pPr>
        <w:ind w:right="-1800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 xml:space="preserve">                                                                                  </w:t>
      </w:r>
      <w:r w:rsidR="00E91750" w:rsidRPr="0045626C">
        <w:rPr>
          <w:rFonts w:asciiTheme="majorHAnsi" w:hAnsiTheme="majorHAnsi"/>
        </w:rPr>
        <w:t xml:space="preserve">Izvršni </w:t>
      </w:r>
      <w:r w:rsidR="00E84321" w:rsidRPr="0045626C">
        <w:rPr>
          <w:rFonts w:asciiTheme="majorHAnsi" w:hAnsiTheme="majorHAnsi"/>
        </w:rPr>
        <w:t>direktor Polara Invest a.d. Banja Luka</w:t>
      </w:r>
    </w:p>
    <w:p w14:paraId="38EE193F" w14:textId="6CA8A355" w:rsidR="00983E8E" w:rsidRPr="0045626C" w:rsidRDefault="006645D6" w:rsidP="006645D6">
      <w:pPr>
        <w:ind w:right="-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</w:t>
      </w:r>
      <w:r w:rsidR="00983E8E" w:rsidRPr="0045626C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</w:t>
      </w:r>
    </w:p>
    <w:p w14:paraId="214B6187" w14:textId="07147AF9" w:rsidR="00983E8E" w:rsidRPr="0045626C" w:rsidRDefault="002876C8" w:rsidP="002876C8">
      <w:pPr>
        <w:ind w:right="-1800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 xml:space="preserve">                                                                                                         </w:t>
      </w:r>
      <w:r w:rsidR="004F65CC" w:rsidRPr="0045626C">
        <w:rPr>
          <w:rFonts w:asciiTheme="majorHAnsi" w:hAnsiTheme="majorHAnsi"/>
        </w:rPr>
        <w:t xml:space="preserve">     </w:t>
      </w:r>
      <w:r w:rsidRPr="0045626C">
        <w:rPr>
          <w:rFonts w:asciiTheme="majorHAnsi" w:hAnsiTheme="majorHAnsi"/>
        </w:rPr>
        <w:t xml:space="preserve"> </w:t>
      </w:r>
      <w:r w:rsidR="00983E8E" w:rsidRPr="0045626C">
        <w:rPr>
          <w:rFonts w:asciiTheme="majorHAnsi" w:hAnsiTheme="majorHAnsi"/>
        </w:rPr>
        <w:t xml:space="preserve"> </w:t>
      </w:r>
      <w:r w:rsidR="004F65CC" w:rsidRPr="0045626C">
        <w:rPr>
          <w:rFonts w:asciiTheme="majorHAnsi" w:hAnsiTheme="majorHAnsi"/>
        </w:rPr>
        <w:t>Duško Šuka</w:t>
      </w:r>
    </w:p>
    <w:p w14:paraId="63E93123" w14:textId="77777777" w:rsidR="00544A24" w:rsidRPr="0045626C" w:rsidRDefault="00E143D7" w:rsidP="00A439A9">
      <w:pPr>
        <w:ind w:right="-1800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>.</w:t>
      </w:r>
    </w:p>
    <w:sectPr w:rsidR="00544A24" w:rsidRPr="0045626C" w:rsidSect="00A439A9">
      <w:headerReference w:type="default" r:id="rId8"/>
      <w:footerReference w:type="default" r:id="rId9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4AFA" w14:textId="77777777" w:rsidR="00BE1E17" w:rsidRDefault="00BE1E17" w:rsidP="008A0D7E">
      <w:r>
        <w:separator/>
      </w:r>
    </w:p>
  </w:endnote>
  <w:endnote w:type="continuationSeparator" w:id="0">
    <w:p w14:paraId="116F43E0" w14:textId="77777777" w:rsidR="00BE1E17" w:rsidRDefault="00BE1E17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8CD2" w14:textId="77777777" w:rsidR="00767AF5" w:rsidRPr="00C6110A" w:rsidRDefault="00767AF5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4FC56B9B" wp14:editId="63BDF9E4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D53D31" w14:textId="77777777" w:rsidR="00767AF5" w:rsidRPr="00C7324A" w:rsidRDefault="00767AF5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Žiro račun: Nova banka 555-007-00024747-27                                                                             Matični broj:1937006</w:t>
    </w:r>
  </w:p>
  <w:p w14:paraId="3A993FAB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Broj registarskog uloška: 1-11-785-00                                                                                           JIB: 4401724670007</w:t>
    </w:r>
  </w:p>
  <w:p w14:paraId="242C45CF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Osnovni sud Banja Luka                                                                                                                 Iznos upisanog i uplaćenog kapitala: 253.000 KM</w:t>
    </w:r>
  </w:p>
  <w:p w14:paraId="517EE300" w14:textId="77777777" w:rsidR="00767AF5" w:rsidRPr="00C7324A" w:rsidRDefault="00767AF5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0BD757D0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5F506DC0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38B8" w14:textId="77777777" w:rsidR="00BE1E17" w:rsidRDefault="00BE1E17" w:rsidP="008A0D7E">
      <w:r>
        <w:separator/>
      </w:r>
    </w:p>
  </w:footnote>
  <w:footnote w:type="continuationSeparator" w:id="0">
    <w:p w14:paraId="475813AE" w14:textId="77777777" w:rsidR="00BE1E17" w:rsidRDefault="00BE1E17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7447" w14:textId="77777777" w:rsidR="00767AF5" w:rsidRPr="000E6322" w:rsidRDefault="00767AF5" w:rsidP="00A73A06">
    <w:pPr>
      <w:pStyle w:val="Heading2"/>
      <w:ind w:left="-567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03720C8C" wp14:editId="4957FE59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119876DA" w14:textId="77777777" w:rsidR="00767AF5" w:rsidRPr="00E143D7" w:rsidRDefault="00767AF5" w:rsidP="00A73A06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21143F5F" w14:textId="6031506B" w:rsidR="00767AF5" w:rsidRPr="00E143D7" w:rsidRDefault="003B7D50" w:rsidP="00A73A06">
    <w:pPr>
      <w:pStyle w:val="Header"/>
      <w:ind w:left="-567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767AF5">
      <w:rPr>
        <w:sz w:val="22"/>
        <w:szCs w:val="22"/>
        <w:lang w:val="sr-Latn-CS"/>
      </w:rPr>
      <w:t>, 78000 Banja L</w:t>
    </w:r>
    <w:r w:rsidR="00767AF5" w:rsidRPr="00E143D7">
      <w:rPr>
        <w:sz w:val="22"/>
        <w:szCs w:val="22"/>
        <w:lang w:val="sr-Latn-CS"/>
      </w:rPr>
      <w:t>uka</w:t>
    </w:r>
  </w:p>
  <w:p w14:paraId="20CFDF81" w14:textId="77777777" w:rsidR="00767AF5" w:rsidRPr="00E143D7" w:rsidRDefault="00767AF5" w:rsidP="00A73A06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61BE0FFC" w14:textId="77777777" w:rsidR="00767AF5" w:rsidRPr="00E143D7" w:rsidRDefault="00767AF5" w:rsidP="00A73A06">
    <w:pPr>
      <w:pStyle w:val="Header"/>
      <w:ind w:left="-567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53781242" w14:textId="77777777" w:rsidR="00767AF5" w:rsidRPr="00E143D7" w:rsidRDefault="00C014C7" w:rsidP="00A73A06">
    <w:pPr>
      <w:pStyle w:val="Header"/>
      <w:ind w:left="-567"/>
      <w:jc w:val="both"/>
      <w:rPr>
        <w:sz w:val="22"/>
        <w:szCs w:val="22"/>
        <w:lang w:val="sr-Latn-CS"/>
      </w:rPr>
    </w:pPr>
    <w:hyperlink r:id="rId2" w:history="1">
      <w:r w:rsidR="00767AF5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40615467" w14:textId="77777777" w:rsidR="00767AF5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70EFD8DE" w14:textId="77777777" w:rsidR="00767AF5" w:rsidRPr="00141BC8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615"/>
    <w:multiLevelType w:val="hybridMultilevel"/>
    <w:tmpl w:val="7DA826FE"/>
    <w:lvl w:ilvl="0" w:tplc="9F1C7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4DC3"/>
    <w:multiLevelType w:val="hybridMultilevel"/>
    <w:tmpl w:val="D870E2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714D"/>
    <w:rsid w:val="000272AE"/>
    <w:rsid w:val="00031926"/>
    <w:rsid w:val="00054ABD"/>
    <w:rsid w:val="00060496"/>
    <w:rsid w:val="00060F7D"/>
    <w:rsid w:val="00064926"/>
    <w:rsid w:val="0007147F"/>
    <w:rsid w:val="0008006A"/>
    <w:rsid w:val="000802A0"/>
    <w:rsid w:val="0008316A"/>
    <w:rsid w:val="0008402C"/>
    <w:rsid w:val="00090EC8"/>
    <w:rsid w:val="00091513"/>
    <w:rsid w:val="000962C5"/>
    <w:rsid w:val="000A1F27"/>
    <w:rsid w:val="000B1303"/>
    <w:rsid w:val="000B5C77"/>
    <w:rsid w:val="000B6764"/>
    <w:rsid w:val="000E0E1F"/>
    <w:rsid w:val="000E6322"/>
    <w:rsid w:val="000E71C1"/>
    <w:rsid w:val="00100A1C"/>
    <w:rsid w:val="0011470C"/>
    <w:rsid w:val="00117224"/>
    <w:rsid w:val="001263D6"/>
    <w:rsid w:val="0013033E"/>
    <w:rsid w:val="0013725D"/>
    <w:rsid w:val="00137634"/>
    <w:rsid w:val="00141BC8"/>
    <w:rsid w:val="00153731"/>
    <w:rsid w:val="001574FB"/>
    <w:rsid w:val="001C18BE"/>
    <w:rsid w:val="001C282E"/>
    <w:rsid w:val="001E3043"/>
    <w:rsid w:val="001E742D"/>
    <w:rsid w:val="002013D6"/>
    <w:rsid w:val="002057C3"/>
    <w:rsid w:val="00205B04"/>
    <w:rsid w:val="00214359"/>
    <w:rsid w:val="0022296B"/>
    <w:rsid w:val="0022497D"/>
    <w:rsid w:val="002258DB"/>
    <w:rsid w:val="002300B9"/>
    <w:rsid w:val="0023473E"/>
    <w:rsid w:val="00241860"/>
    <w:rsid w:val="00250816"/>
    <w:rsid w:val="00251DE6"/>
    <w:rsid w:val="0026088B"/>
    <w:rsid w:val="00274D40"/>
    <w:rsid w:val="0027730D"/>
    <w:rsid w:val="002876C8"/>
    <w:rsid w:val="002910F1"/>
    <w:rsid w:val="002C3BF6"/>
    <w:rsid w:val="002E3821"/>
    <w:rsid w:val="002E469F"/>
    <w:rsid w:val="002F017F"/>
    <w:rsid w:val="002F174D"/>
    <w:rsid w:val="002F4F63"/>
    <w:rsid w:val="00307048"/>
    <w:rsid w:val="00313CFC"/>
    <w:rsid w:val="003248CA"/>
    <w:rsid w:val="00332D43"/>
    <w:rsid w:val="0033500F"/>
    <w:rsid w:val="00340E0E"/>
    <w:rsid w:val="00341EDB"/>
    <w:rsid w:val="00343889"/>
    <w:rsid w:val="00365F24"/>
    <w:rsid w:val="00370216"/>
    <w:rsid w:val="0037587D"/>
    <w:rsid w:val="00376A94"/>
    <w:rsid w:val="00382038"/>
    <w:rsid w:val="0038533A"/>
    <w:rsid w:val="003875D3"/>
    <w:rsid w:val="00391EC9"/>
    <w:rsid w:val="003B3746"/>
    <w:rsid w:val="003B7D50"/>
    <w:rsid w:val="003C0508"/>
    <w:rsid w:val="003D1CAD"/>
    <w:rsid w:val="003E2075"/>
    <w:rsid w:val="003E5C04"/>
    <w:rsid w:val="003E5F6E"/>
    <w:rsid w:val="003F70BB"/>
    <w:rsid w:val="00402ADD"/>
    <w:rsid w:val="004047EA"/>
    <w:rsid w:val="004143C7"/>
    <w:rsid w:val="0042022C"/>
    <w:rsid w:val="00421C81"/>
    <w:rsid w:val="00426744"/>
    <w:rsid w:val="00426C1A"/>
    <w:rsid w:val="004279D9"/>
    <w:rsid w:val="00442D15"/>
    <w:rsid w:val="00452E9A"/>
    <w:rsid w:val="0045626C"/>
    <w:rsid w:val="0046619E"/>
    <w:rsid w:val="0048088A"/>
    <w:rsid w:val="00486758"/>
    <w:rsid w:val="004979B1"/>
    <w:rsid w:val="004A25FE"/>
    <w:rsid w:val="004A4A24"/>
    <w:rsid w:val="004A7CB2"/>
    <w:rsid w:val="004B5267"/>
    <w:rsid w:val="004D0B00"/>
    <w:rsid w:val="004D2306"/>
    <w:rsid w:val="004D77BC"/>
    <w:rsid w:val="004E4688"/>
    <w:rsid w:val="004F393E"/>
    <w:rsid w:val="004F65CC"/>
    <w:rsid w:val="005103FA"/>
    <w:rsid w:val="00512044"/>
    <w:rsid w:val="005153BF"/>
    <w:rsid w:val="005258A2"/>
    <w:rsid w:val="00544A24"/>
    <w:rsid w:val="005454FD"/>
    <w:rsid w:val="005679CC"/>
    <w:rsid w:val="0057154F"/>
    <w:rsid w:val="00575D56"/>
    <w:rsid w:val="00581735"/>
    <w:rsid w:val="00596432"/>
    <w:rsid w:val="005976CA"/>
    <w:rsid w:val="005A2124"/>
    <w:rsid w:val="005A4999"/>
    <w:rsid w:val="005A67F5"/>
    <w:rsid w:val="005B06C3"/>
    <w:rsid w:val="005C4BB0"/>
    <w:rsid w:val="005D130C"/>
    <w:rsid w:val="005D226A"/>
    <w:rsid w:val="005E13DC"/>
    <w:rsid w:val="005F0328"/>
    <w:rsid w:val="006037E9"/>
    <w:rsid w:val="006058AC"/>
    <w:rsid w:val="00610AC7"/>
    <w:rsid w:val="006209F7"/>
    <w:rsid w:val="006454D5"/>
    <w:rsid w:val="00645AD3"/>
    <w:rsid w:val="006512F7"/>
    <w:rsid w:val="00651CBB"/>
    <w:rsid w:val="00652DE8"/>
    <w:rsid w:val="00653EBA"/>
    <w:rsid w:val="0066098B"/>
    <w:rsid w:val="006645D6"/>
    <w:rsid w:val="00683F53"/>
    <w:rsid w:val="00697E0D"/>
    <w:rsid w:val="006A61F0"/>
    <w:rsid w:val="006B0082"/>
    <w:rsid w:val="006B0952"/>
    <w:rsid w:val="006B36AF"/>
    <w:rsid w:val="006C0707"/>
    <w:rsid w:val="006C5A95"/>
    <w:rsid w:val="006D5620"/>
    <w:rsid w:val="006E0F2C"/>
    <w:rsid w:val="006F403D"/>
    <w:rsid w:val="006F5638"/>
    <w:rsid w:val="00722BA2"/>
    <w:rsid w:val="00723A7E"/>
    <w:rsid w:val="0072791A"/>
    <w:rsid w:val="00727BC2"/>
    <w:rsid w:val="00737194"/>
    <w:rsid w:val="00742342"/>
    <w:rsid w:val="00767AF5"/>
    <w:rsid w:val="00775C9B"/>
    <w:rsid w:val="007847C4"/>
    <w:rsid w:val="00787656"/>
    <w:rsid w:val="007A12FD"/>
    <w:rsid w:val="007A48C3"/>
    <w:rsid w:val="007A54D4"/>
    <w:rsid w:val="007A79BD"/>
    <w:rsid w:val="007B2737"/>
    <w:rsid w:val="007B33AB"/>
    <w:rsid w:val="007B74E0"/>
    <w:rsid w:val="007C07DA"/>
    <w:rsid w:val="007C2A57"/>
    <w:rsid w:val="007E485C"/>
    <w:rsid w:val="0081500E"/>
    <w:rsid w:val="00816B28"/>
    <w:rsid w:val="00830F75"/>
    <w:rsid w:val="008406A1"/>
    <w:rsid w:val="00843547"/>
    <w:rsid w:val="008724A9"/>
    <w:rsid w:val="00884FFD"/>
    <w:rsid w:val="00890D38"/>
    <w:rsid w:val="008921B4"/>
    <w:rsid w:val="00892ED1"/>
    <w:rsid w:val="008956FE"/>
    <w:rsid w:val="00897278"/>
    <w:rsid w:val="008A0D7E"/>
    <w:rsid w:val="008A6ADF"/>
    <w:rsid w:val="008B0860"/>
    <w:rsid w:val="008B5843"/>
    <w:rsid w:val="008E2A7A"/>
    <w:rsid w:val="008E497D"/>
    <w:rsid w:val="008E7CFE"/>
    <w:rsid w:val="008F080D"/>
    <w:rsid w:val="008F09D5"/>
    <w:rsid w:val="008F600A"/>
    <w:rsid w:val="00900264"/>
    <w:rsid w:val="00901C56"/>
    <w:rsid w:val="00912631"/>
    <w:rsid w:val="00925254"/>
    <w:rsid w:val="009319DB"/>
    <w:rsid w:val="0094387C"/>
    <w:rsid w:val="00943B69"/>
    <w:rsid w:val="00955726"/>
    <w:rsid w:val="00982ADB"/>
    <w:rsid w:val="00983E8E"/>
    <w:rsid w:val="00984FFA"/>
    <w:rsid w:val="009A644E"/>
    <w:rsid w:val="009D0EBB"/>
    <w:rsid w:val="009D6B5E"/>
    <w:rsid w:val="009E392E"/>
    <w:rsid w:val="009E3C14"/>
    <w:rsid w:val="009E45AC"/>
    <w:rsid w:val="009F0A61"/>
    <w:rsid w:val="009F4689"/>
    <w:rsid w:val="00A05ADB"/>
    <w:rsid w:val="00A06CBF"/>
    <w:rsid w:val="00A139A4"/>
    <w:rsid w:val="00A14ECA"/>
    <w:rsid w:val="00A21762"/>
    <w:rsid w:val="00A2585D"/>
    <w:rsid w:val="00A3457C"/>
    <w:rsid w:val="00A439A9"/>
    <w:rsid w:val="00A43F28"/>
    <w:rsid w:val="00A442B8"/>
    <w:rsid w:val="00A44EAF"/>
    <w:rsid w:val="00A46A2A"/>
    <w:rsid w:val="00A4774C"/>
    <w:rsid w:val="00A622C3"/>
    <w:rsid w:val="00A73A06"/>
    <w:rsid w:val="00A8753E"/>
    <w:rsid w:val="00AB48D2"/>
    <w:rsid w:val="00AB6A0A"/>
    <w:rsid w:val="00AC7B7D"/>
    <w:rsid w:val="00AD0AE0"/>
    <w:rsid w:val="00AD48DB"/>
    <w:rsid w:val="00AE274C"/>
    <w:rsid w:val="00B253DA"/>
    <w:rsid w:val="00B44E3F"/>
    <w:rsid w:val="00B50399"/>
    <w:rsid w:val="00B52523"/>
    <w:rsid w:val="00B64577"/>
    <w:rsid w:val="00B70A7D"/>
    <w:rsid w:val="00B74407"/>
    <w:rsid w:val="00B7536E"/>
    <w:rsid w:val="00BD5FCD"/>
    <w:rsid w:val="00BE1E17"/>
    <w:rsid w:val="00BE5377"/>
    <w:rsid w:val="00BF34F9"/>
    <w:rsid w:val="00BF41B7"/>
    <w:rsid w:val="00BF4DB5"/>
    <w:rsid w:val="00C014C7"/>
    <w:rsid w:val="00C12647"/>
    <w:rsid w:val="00C17E30"/>
    <w:rsid w:val="00C21015"/>
    <w:rsid w:val="00C6110A"/>
    <w:rsid w:val="00C6202B"/>
    <w:rsid w:val="00C62788"/>
    <w:rsid w:val="00C6737C"/>
    <w:rsid w:val="00C67428"/>
    <w:rsid w:val="00C7324A"/>
    <w:rsid w:val="00C80461"/>
    <w:rsid w:val="00C86F20"/>
    <w:rsid w:val="00C94106"/>
    <w:rsid w:val="00C96BF1"/>
    <w:rsid w:val="00CA56C3"/>
    <w:rsid w:val="00CA7F72"/>
    <w:rsid w:val="00CB26D4"/>
    <w:rsid w:val="00CB387E"/>
    <w:rsid w:val="00CC1A57"/>
    <w:rsid w:val="00CC5B32"/>
    <w:rsid w:val="00CD0A14"/>
    <w:rsid w:val="00CD108D"/>
    <w:rsid w:val="00CD34A4"/>
    <w:rsid w:val="00CE3DA9"/>
    <w:rsid w:val="00CE5A81"/>
    <w:rsid w:val="00CF0911"/>
    <w:rsid w:val="00CF2094"/>
    <w:rsid w:val="00CF750F"/>
    <w:rsid w:val="00CF775C"/>
    <w:rsid w:val="00D06E48"/>
    <w:rsid w:val="00D21041"/>
    <w:rsid w:val="00D21284"/>
    <w:rsid w:val="00D3139F"/>
    <w:rsid w:val="00D46E71"/>
    <w:rsid w:val="00D6574B"/>
    <w:rsid w:val="00D670CA"/>
    <w:rsid w:val="00D95E30"/>
    <w:rsid w:val="00DA3966"/>
    <w:rsid w:val="00DB5429"/>
    <w:rsid w:val="00DC4948"/>
    <w:rsid w:val="00E078E0"/>
    <w:rsid w:val="00E143D7"/>
    <w:rsid w:val="00E20CBA"/>
    <w:rsid w:val="00E21C06"/>
    <w:rsid w:val="00E333B9"/>
    <w:rsid w:val="00E42F3B"/>
    <w:rsid w:val="00E54CA5"/>
    <w:rsid w:val="00E6129B"/>
    <w:rsid w:val="00E70D1B"/>
    <w:rsid w:val="00E7530D"/>
    <w:rsid w:val="00E77888"/>
    <w:rsid w:val="00E80699"/>
    <w:rsid w:val="00E84321"/>
    <w:rsid w:val="00E91750"/>
    <w:rsid w:val="00E94FD1"/>
    <w:rsid w:val="00EA0EE3"/>
    <w:rsid w:val="00EA72D8"/>
    <w:rsid w:val="00EB7AF2"/>
    <w:rsid w:val="00ED2F34"/>
    <w:rsid w:val="00EE206F"/>
    <w:rsid w:val="00EE64FF"/>
    <w:rsid w:val="00EE6D19"/>
    <w:rsid w:val="00EF0F4D"/>
    <w:rsid w:val="00EF108B"/>
    <w:rsid w:val="00F06BC5"/>
    <w:rsid w:val="00F123BE"/>
    <w:rsid w:val="00F138DC"/>
    <w:rsid w:val="00F15E43"/>
    <w:rsid w:val="00F2499D"/>
    <w:rsid w:val="00F403A1"/>
    <w:rsid w:val="00F424B8"/>
    <w:rsid w:val="00F44899"/>
    <w:rsid w:val="00F539EC"/>
    <w:rsid w:val="00F61623"/>
    <w:rsid w:val="00F665E2"/>
    <w:rsid w:val="00FA396A"/>
    <w:rsid w:val="00FA73C7"/>
    <w:rsid w:val="00FB102B"/>
    <w:rsid w:val="00FB3DFA"/>
    <w:rsid w:val="00FB5333"/>
    <w:rsid w:val="00FC3986"/>
    <w:rsid w:val="00FE17A6"/>
    <w:rsid w:val="00FE2933"/>
    <w:rsid w:val="00FE2A10"/>
    <w:rsid w:val="00FE5035"/>
    <w:rsid w:val="00FE6487"/>
    <w:rsid w:val="00FF04A6"/>
    <w:rsid w:val="00FF408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96BDDE"/>
  <w15:docId w15:val="{1E7B7B13-C6E0-4D0F-AD51-53B3C356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A22F-FC0A-41D5-9B38-A23A9E5B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15</cp:revision>
  <cp:lastPrinted>2019-06-13T13:03:00Z</cp:lastPrinted>
  <dcterms:created xsi:type="dcterms:W3CDTF">2019-12-06T11:42:00Z</dcterms:created>
  <dcterms:modified xsi:type="dcterms:W3CDTF">2019-12-06T12:14:00Z</dcterms:modified>
</cp:coreProperties>
</file>