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93" w:rsidRPr="00774DFA" w:rsidRDefault="00D43193" w:rsidP="00D43193">
      <w:pPr>
        <w:ind w:left="-567"/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774DFA">
        <w:rPr>
          <w:rFonts w:ascii="Arial" w:hAnsi="Arial" w:cs="Arial"/>
          <w:b/>
          <w:sz w:val="22"/>
          <w:szCs w:val="22"/>
          <w:lang/>
        </w:rPr>
        <w:t>H</w:t>
      </w:r>
      <w:r w:rsidRPr="00774DFA">
        <w:rPr>
          <w:rFonts w:ascii="Arial" w:hAnsi="Arial" w:cs="Arial"/>
          <w:b/>
          <w:sz w:val="22"/>
          <w:szCs w:val="22"/>
          <w:lang w:val="bs-Latn-BA"/>
        </w:rPr>
        <w:t>IDROELEKTRANE NA DRINI AD VIŠEGRAD</w:t>
      </w:r>
    </w:p>
    <w:p w:rsidR="00D43193" w:rsidRPr="00774DFA" w:rsidRDefault="00D43193" w:rsidP="00D43193">
      <w:pPr>
        <w:ind w:left="-567"/>
        <w:jc w:val="both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Kompleks Andrićgrad</w:t>
      </w:r>
    </w:p>
    <w:p w:rsidR="00D43193" w:rsidRPr="00774DFA" w:rsidRDefault="00D43193" w:rsidP="00D43193">
      <w:pPr>
        <w:ind w:left="-567"/>
        <w:jc w:val="both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74000 Višegrad</w:t>
      </w:r>
    </w:p>
    <w:p w:rsidR="00D43193" w:rsidRPr="00774DFA" w:rsidRDefault="00D43193" w:rsidP="00D43193">
      <w:pPr>
        <w:ind w:left="-567" w:right="-90"/>
        <w:rPr>
          <w:rFonts w:ascii="Arial" w:hAnsi="Arial" w:cs="Arial"/>
          <w:b/>
          <w:sz w:val="22"/>
          <w:szCs w:val="22"/>
          <w:lang/>
        </w:rPr>
      </w:pPr>
    </w:p>
    <w:p w:rsidR="00D43193" w:rsidRPr="00774DFA" w:rsidRDefault="00D43193" w:rsidP="00D43193">
      <w:pPr>
        <w:ind w:left="-567" w:right="-90"/>
        <w:rPr>
          <w:rFonts w:ascii="Arial" w:hAnsi="Arial" w:cs="Arial"/>
          <w:b/>
          <w:sz w:val="22"/>
          <w:szCs w:val="22"/>
          <w:lang/>
        </w:rPr>
      </w:pPr>
      <w:r w:rsidRPr="00774DFA">
        <w:rPr>
          <w:rFonts w:ascii="Arial" w:hAnsi="Arial" w:cs="Arial"/>
          <w:b/>
          <w:sz w:val="22"/>
          <w:szCs w:val="22"/>
          <w:lang/>
        </w:rPr>
        <w:t xml:space="preserve">-Skupštini akcionara – </w:t>
      </w:r>
    </w:p>
    <w:p w:rsidR="00D43193" w:rsidRPr="00774DFA" w:rsidRDefault="00D43193" w:rsidP="00D43193">
      <w:pPr>
        <w:ind w:left="-567" w:right="-90"/>
        <w:rPr>
          <w:rFonts w:ascii="Arial" w:hAnsi="Arial" w:cs="Arial"/>
          <w:b/>
          <w:sz w:val="22"/>
          <w:szCs w:val="22"/>
          <w:lang/>
        </w:rPr>
      </w:pPr>
      <w:r w:rsidRPr="00774DFA">
        <w:rPr>
          <w:rFonts w:ascii="Arial" w:hAnsi="Arial" w:cs="Arial"/>
          <w:b/>
          <w:sz w:val="22"/>
          <w:szCs w:val="22"/>
          <w:lang/>
        </w:rPr>
        <w:t>n/r Predsjednika skupštine akcionara</w:t>
      </w:r>
    </w:p>
    <w:p w:rsidR="00D43193" w:rsidRPr="00774DFA" w:rsidRDefault="00D43193" w:rsidP="00D43193">
      <w:pPr>
        <w:ind w:left="-567" w:right="-90"/>
        <w:rPr>
          <w:rFonts w:ascii="Arial" w:hAnsi="Arial" w:cs="Arial"/>
          <w:b/>
          <w:sz w:val="22"/>
          <w:szCs w:val="22"/>
          <w:lang/>
        </w:rPr>
      </w:pPr>
    </w:p>
    <w:p w:rsidR="00D43193" w:rsidRPr="00774DFA" w:rsidRDefault="00D43193" w:rsidP="00D43193">
      <w:pPr>
        <w:ind w:left="-567" w:right="-90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 xml:space="preserve">Broj: </w:t>
      </w:r>
      <w:r w:rsidR="00161061" w:rsidRPr="00774DFA">
        <w:rPr>
          <w:rFonts w:ascii="Arial" w:hAnsi="Arial" w:cs="Arial"/>
          <w:sz w:val="22"/>
          <w:szCs w:val="22"/>
          <w:lang/>
        </w:rPr>
        <w:t xml:space="preserve">      </w:t>
      </w:r>
      <w:r w:rsidR="008D0158">
        <w:rPr>
          <w:rFonts w:ascii="Arial" w:hAnsi="Arial" w:cs="Arial"/>
          <w:sz w:val="22"/>
          <w:szCs w:val="22"/>
          <w:lang/>
        </w:rPr>
        <w:t>35</w:t>
      </w:r>
      <w:r w:rsidR="00161061" w:rsidRPr="00774DFA">
        <w:rPr>
          <w:rFonts w:ascii="Arial" w:hAnsi="Arial" w:cs="Arial"/>
          <w:sz w:val="22"/>
          <w:szCs w:val="22"/>
          <w:lang/>
        </w:rPr>
        <w:t xml:space="preserve"> </w:t>
      </w:r>
      <w:r w:rsidRPr="00774DFA">
        <w:rPr>
          <w:rFonts w:ascii="Arial" w:hAnsi="Arial" w:cs="Arial"/>
          <w:sz w:val="22"/>
          <w:szCs w:val="22"/>
          <w:lang/>
        </w:rPr>
        <w:t>/1</w:t>
      </w:r>
      <w:r w:rsidR="00161061" w:rsidRPr="00774DFA">
        <w:rPr>
          <w:rFonts w:ascii="Arial" w:hAnsi="Arial" w:cs="Arial"/>
          <w:sz w:val="22"/>
          <w:szCs w:val="22"/>
          <w:lang/>
        </w:rPr>
        <w:t>9</w:t>
      </w:r>
    </w:p>
    <w:p w:rsidR="00D43193" w:rsidRPr="00774DFA" w:rsidRDefault="00D43193" w:rsidP="00D43193">
      <w:pPr>
        <w:ind w:left="-567" w:right="-90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 xml:space="preserve">Datum: </w:t>
      </w:r>
      <w:r w:rsidR="00161061" w:rsidRPr="00774DFA">
        <w:rPr>
          <w:rFonts w:ascii="Arial" w:hAnsi="Arial" w:cs="Arial"/>
          <w:sz w:val="22"/>
          <w:szCs w:val="22"/>
          <w:lang/>
        </w:rPr>
        <w:t>17</w:t>
      </w:r>
      <w:r w:rsidRPr="00774DFA">
        <w:rPr>
          <w:rFonts w:ascii="Arial" w:hAnsi="Arial" w:cs="Arial"/>
          <w:sz w:val="22"/>
          <w:szCs w:val="22"/>
          <w:lang/>
        </w:rPr>
        <w:t>.</w:t>
      </w:r>
      <w:r w:rsidR="00161061" w:rsidRPr="00774DFA">
        <w:rPr>
          <w:rFonts w:ascii="Arial" w:hAnsi="Arial" w:cs="Arial"/>
          <w:sz w:val="22"/>
          <w:szCs w:val="22"/>
          <w:lang/>
        </w:rPr>
        <w:t>01.2019</w:t>
      </w:r>
      <w:r w:rsidRPr="00774DFA">
        <w:rPr>
          <w:rFonts w:ascii="Arial" w:hAnsi="Arial" w:cs="Arial"/>
          <w:sz w:val="22"/>
          <w:szCs w:val="22"/>
          <w:lang/>
        </w:rPr>
        <w:t>.</w:t>
      </w:r>
    </w:p>
    <w:p w:rsidR="00D43193" w:rsidRPr="00774DFA" w:rsidRDefault="00D43193" w:rsidP="00D43193">
      <w:pPr>
        <w:ind w:left="-567" w:right="-90"/>
        <w:rPr>
          <w:rFonts w:ascii="Arial" w:hAnsi="Arial" w:cs="Arial"/>
          <w:sz w:val="22"/>
          <w:szCs w:val="22"/>
          <w:lang/>
        </w:rPr>
      </w:pPr>
    </w:p>
    <w:p w:rsidR="00D43193" w:rsidRPr="00774DFA" w:rsidRDefault="00D43193" w:rsidP="00D43193">
      <w:pPr>
        <w:ind w:left="-567" w:right="-90"/>
        <w:rPr>
          <w:rFonts w:ascii="Arial" w:hAnsi="Arial" w:cs="Arial"/>
          <w:i/>
          <w:sz w:val="22"/>
          <w:szCs w:val="22"/>
          <w:lang/>
        </w:rPr>
      </w:pPr>
      <w:r w:rsidRPr="00774DFA">
        <w:rPr>
          <w:rFonts w:ascii="Arial" w:hAnsi="Arial" w:cs="Arial"/>
          <w:b/>
          <w:sz w:val="22"/>
          <w:szCs w:val="22"/>
          <w:lang/>
        </w:rPr>
        <w:t>PREDMET:</w:t>
      </w:r>
      <w:r w:rsidRPr="00774DFA">
        <w:rPr>
          <w:rFonts w:ascii="Arial" w:hAnsi="Arial" w:cs="Arial"/>
          <w:sz w:val="22"/>
          <w:szCs w:val="22"/>
          <w:lang/>
        </w:rPr>
        <w:t xml:space="preserve"> </w:t>
      </w:r>
      <w:r w:rsidRPr="00774DFA">
        <w:rPr>
          <w:rFonts w:ascii="Arial" w:hAnsi="Arial" w:cs="Arial"/>
          <w:i/>
          <w:sz w:val="22"/>
          <w:szCs w:val="22"/>
          <w:lang/>
        </w:rPr>
        <w:t xml:space="preserve">Pisano glasanje za sjednicu Skupštine akcionara zakazanu za </w:t>
      </w:r>
      <w:r w:rsidR="00161061" w:rsidRPr="00774DFA">
        <w:rPr>
          <w:rFonts w:ascii="Arial" w:hAnsi="Arial" w:cs="Arial"/>
          <w:i/>
          <w:sz w:val="22"/>
          <w:szCs w:val="22"/>
          <w:lang/>
        </w:rPr>
        <w:t>21</w:t>
      </w:r>
      <w:r w:rsidRPr="00774DFA">
        <w:rPr>
          <w:rFonts w:ascii="Arial" w:hAnsi="Arial" w:cs="Arial"/>
          <w:i/>
          <w:sz w:val="22"/>
          <w:szCs w:val="22"/>
          <w:lang/>
        </w:rPr>
        <w:t>.</w:t>
      </w:r>
      <w:r w:rsidR="00161061" w:rsidRPr="00774DFA">
        <w:rPr>
          <w:rFonts w:ascii="Arial" w:hAnsi="Arial" w:cs="Arial"/>
          <w:i/>
          <w:sz w:val="22"/>
          <w:szCs w:val="22"/>
          <w:lang/>
        </w:rPr>
        <w:t>01.2019</w:t>
      </w:r>
      <w:r w:rsidRPr="00774DFA">
        <w:rPr>
          <w:rFonts w:ascii="Arial" w:hAnsi="Arial" w:cs="Arial"/>
          <w:i/>
          <w:sz w:val="22"/>
          <w:szCs w:val="22"/>
          <w:lang/>
        </w:rPr>
        <w:t>. godine</w:t>
      </w:r>
    </w:p>
    <w:p w:rsidR="00D43193" w:rsidRPr="00774DFA" w:rsidRDefault="00D43193" w:rsidP="00D43193">
      <w:pPr>
        <w:ind w:left="-567" w:right="-90"/>
        <w:rPr>
          <w:rFonts w:ascii="Arial" w:hAnsi="Arial" w:cs="Arial"/>
          <w:i/>
          <w:sz w:val="22"/>
          <w:szCs w:val="22"/>
          <w:highlight w:val="yellow"/>
          <w:lang/>
        </w:rPr>
      </w:pPr>
    </w:p>
    <w:p w:rsidR="00D43193" w:rsidRPr="00774DFA" w:rsidRDefault="00D43193" w:rsidP="004F1088">
      <w:pPr>
        <w:spacing w:after="120"/>
        <w:ind w:left="-567" w:right="-90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 xml:space="preserve">Poštovani,kako </w:t>
      </w:r>
      <w:r w:rsidR="00C130F4" w:rsidRPr="00774DFA">
        <w:rPr>
          <w:rFonts w:ascii="Arial" w:hAnsi="Arial" w:cs="Arial"/>
          <w:sz w:val="22"/>
          <w:szCs w:val="22"/>
        </w:rPr>
        <w:t xml:space="preserve">DUIF </w:t>
      </w:r>
      <w:proofErr w:type="spellStart"/>
      <w:r w:rsidR="00C130F4" w:rsidRPr="00774DFA">
        <w:rPr>
          <w:rFonts w:ascii="Arial" w:hAnsi="Arial" w:cs="Arial"/>
          <w:sz w:val="22"/>
          <w:szCs w:val="22"/>
        </w:rPr>
        <w:t>Polara</w:t>
      </w:r>
      <w:proofErr w:type="spellEnd"/>
      <w:r w:rsidR="00C130F4" w:rsidRPr="00774DFA">
        <w:rPr>
          <w:rFonts w:ascii="Arial" w:hAnsi="Arial" w:cs="Arial"/>
          <w:sz w:val="22"/>
          <w:szCs w:val="22"/>
        </w:rPr>
        <w:t xml:space="preserve"> Invest </w:t>
      </w:r>
      <w:proofErr w:type="spellStart"/>
      <w:r w:rsidR="00C130F4" w:rsidRPr="00774DFA">
        <w:rPr>
          <w:rFonts w:ascii="Arial" w:hAnsi="Arial" w:cs="Arial"/>
          <w:sz w:val="22"/>
          <w:szCs w:val="22"/>
        </w:rPr>
        <w:t>a.d</w:t>
      </w:r>
      <w:proofErr w:type="spellEnd"/>
      <w:r w:rsidR="00C130F4" w:rsidRPr="00774DFA">
        <w:rPr>
          <w:rFonts w:ascii="Arial" w:hAnsi="Arial" w:cs="Arial"/>
          <w:sz w:val="22"/>
          <w:szCs w:val="22"/>
        </w:rPr>
        <w:t>. – OAIF Adriatic Balanced</w:t>
      </w:r>
      <w:r w:rsidRPr="00774DFA">
        <w:rPr>
          <w:rFonts w:ascii="Arial" w:hAnsi="Arial" w:cs="Arial"/>
          <w:sz w:val="22"/>
          <w:szCs w:val="22"/>
          <w:lang/>
        </w:rPr>
        <w:t xml:space="preserve">, sa 4.568.681 akcija ili 1,0337 % učešća u osnovnom kapitalu, </w:t>
      </w:r>
      <w:r w:rsidR="00C130F4" w:rsidRPr="00774DFA">
        <w:rPr>
          <w:rFonts w:ascii="Arial" w:hAnsi="Arial" w:cs="Arial"/>
          <w:sz w:val="22"/>
          <w:szCs w:val="22"/>
        </w:rPr>
        <w:t xml:space="preserve">DUIF </w:t>
      </w:r>
      <w:proofErr w:type="spellStart"/>
      <w:r w:rsidR="00C130F4" w:rsidRPr="00774DFA">
        <w:rPr>
          <w:rFonts w:ascii="Arial" w:hAnsi="Arial" w:cs="Arial"/>
          <w:sz w:val="22"/>
          <w:szCs w:val="22"/>
        </w:rPr>
        <w:t>Polara</w:t>
      </w:r>
      <w:proofErr w:type="spellEnd"/>
      <w:r w:rsidR="00C130F4" w:rsidRPr="00774DFA">
        <w:rPr>
          <w:rFonts w:ascii="Arial" w:hAnsi="Arial" w:cs="Arial"/>
          <w:sz w:val="22"/>
          <w:szCs w:val="22"/>
        </w:rPr>
        <w:t xml:space="preserve"> Invest </w:t>
      </w:r>
      <w:proofErr w:type="spellStart"/>
      <w:r w:rsidR="00C130F4" w:rsidRPr="00774DFA">
        <w:rPr>
          <w:rFonts w:ascii="Arial" w:hAnsi="Arial" w:cs="Arial"/>
          <w:sz w:val="22"/>
          <w:szCs w:val="22"/>
        </w:rPr>
        <w:t>a.d</w:t>
      </w:r>
      <w:proofErr w:type="spellEnd"/>
      <w:r w:rsidR="00C130F4" w:rsidRPr="00774DFA">
        <w:rPr>
          <w:rFonts w:ascii="Arial" w:hAnsi="Arial" w:cs="Arial"/>
          <w:sz w:val="22"/>
          <w:szCs w:val="22"/>
          <w:lang/>
        </w:rPr>
        <w:t xml:space="preserve"> - </w:t>
      </w:r>
      <w:r w:rsidRPr="00774DFA">
        <w:rPr>
          <w:rFonts w:ascii="Arial" w:hAnsi="Arial" w:cs="Arial"/>
          <w:sz w:val="22"/>
          <w:szCs w:val="22"/>
          <w:lang/>
        </w:rPr>
        <w:t xml:space="preserve">Jahorina Koin a.d., sa 6.277.446 akcija ili 1,4203 % učešća u osnovnom kapitalu i </w:t>
      </w:r>
      <w:r w:rsidR="00C130F4" w:rsidRPr="00774DFA">
        <w:rPr>
          <w:rFonts w:ascii="Arial" w:hAnsi="Arial" w:cs="Arial"/>
          <w:sz w:val="22"/>
          <w:szCs w:val="22"/>
        </w:rPr>
        <w:t xml:space="preserve">DUIF </w:t>
      </w:r>
      <w:proofErr w:type="spellStart"/>
      <w:r w:rsidR="00C130F4" w:rsidRPr="00774DFA">
        <w:rPr>
          <w:rFonts w:ascii="Arial" w:hAnsi="Arial" w:cs="Arial"/>
          <w:sz w:val="22"/>
          <w:szCs w:val="22"/>
        </w:rPr>
        <w:t>Polara</w:t>
      </w:r>
      <w:proofErr w:type="spellEnd"/>
      <w:r w:rsidR="00C130F4" w:rsidRPr="00774DFA">
        <w:rPr>
          <w:rFonts w:ascii="Arial" w:hAnsi="Arial" w:cs="Arial"/>
          <w:sz w:val="22"/>
          <w:szCs w:val="22"/>
        </w:rPr>
        <w:t xml:space="preserve"> Invest </w:t>
      </w:r>
      <w:proofErr w:type="spellStart"/>
      <w:r w:rsidR="00C130F4" w:rsidRPr="00774DFA">
        <w:rPr>
          <w:rFonts w:ascii="Arial" w:hAnsi="Arial" w:cs="Arial"/>
          <w:sz w:val="22"/>
          <w:szCs w:val="22"/>
        </w:rPr>
        <w:t>a.d</w:t>
      </w:r>
      <w:proofErr w:type="spellEnd"/>
      <w:r w:rsidR="00C130F4" w:rsidRPr="00774DFA">
        <w:rPr>
          <w:rFonts w:ascii="Arial" w:hAnsi="Arial" w:cs="Arial"/>
          <w:sz w:val="22"/>
          <w:szCs w:val="22"/>
        </w:rPr>
        <w:t xml:space="preserve">. - OMIF </w:t>
      </w:r>
      <w:proofErr w:type="spellStart"/>
      <w:r w:rsidR="00C130F4" w:rsidRPr="00774DFA">
        <w:rPr>
          <w:rFonts w:ascii="Arial" w:hAnsi="Arial" w:cs="Arial"/>
          <w:sz w:val="22"/>
          <w:szCs w:val="22"/>
        </w:rPr>
        <w:t>Privrednik</w:t>
      </w:r>
      <w:proofErr w:type="spellEnd"/>
      <w:r w:rsidR="00C130F4" w:rsidRPr="00774DFA">
        <w:rPr>
          <w:rFonts w:ascii="Arial" w:hAnsi="Arial" w:cs="Arial"/>
          <w:sz w:val="22"/>
          <w:szCs w:val="22"/>
        </w:rPr>
        <w:t xml:space="preserve"> Invest</w:t>
      </w:r>
      <w:r w:rsidRPr="00774DFA">
        <w:rPr>
          <w:rFonts w:ascii="Arial" w:hAnsi="Arial" w:cs="Arial"/>
          <w:sz w:val="22"/>
          <w:szCs w:val="22"/>
          <w:lang/>
        </w:rPr>
        <w:t xml:space="preserve">, sa 83.584 akcija ili 0,0189 % učešća u osnovnom kapitalu odnosno svim akcijama sa stanjem na deseti dan prije dana održavanja skupštine, u društvu Hidroelektrane na Drini a.d. Višegrad , nisu u mogućnosti prisustvovati na sjednici Skupštine akcionara to ćemo iskoristiti svoje zakonsko pravo, i mogućnost, (čl. 283. st. (1) Zakona o privrednim društvima (Službeni glasnik Republike Srpske, broj: 127/08, 58/09, 100/11 i 67/13) te pisano glasati. Ovo pisano glasanje važi i za ponovljenu sjednicu. </w:t>
      </w:r>
    </w:p>
    <w:p w:rsidR="00D43193" w:rsidRPr="00774DFA" w:rsidRDefault="00D43193" w:rsidP="004F1088">
      <w:pPr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Po tačkama dnevnog reda izjašnjavamo se kako slijedi:</w:t>
      </w:r>
    </w:p>
    <w:p w:rsidR="00D43193" w:rsidRPr="00774DFA" w:rsidRDefault="00D43193" w:rsidP="004F1088">
      <w:pPr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 xml:space="preserve">1. </w:t>
      </w:r>
      <w:r w:rsidR="001541D6" w:rsidRPr="00774DFA">
        <w:rPr>
          <w:rFonts w:ascii="Arial" w:hAnsi="Arial" w:cs="Arial"/>
          <w:sz w:val="22"/>
          <w:szCs w:val="22"/>
          <w:lang/>
        </w:rPr>
        <w:t>Izbor</w:t>
      </w:r>
      <w:r w:rsidRPr="00774DFA">
        <w:rPr>
          <w:rFonts w:ascii="Arial" w:hAnsi="Arial" w:cs="Arial"/>
          <w:sz w:val="22"/>
          <w:szCs w:val="22"/>
          <w:lang/>
        </w:rPr>
        <w:t xml:space="preserve"> radnih tijela (predsjednika Skupštine</w:t>
      </w:r>
      <w:r w:rsidR="001541D6" w:rsidRPr="00774DFA">
        <w:rPr>
          <w:rFonts w:ascii="Arial" w:hAnsi="Arial" w:cs="Arial"/>
          <w:sz w:val="22"/>
          <w:szCs w:val="22"/>
          <w:lang/>
        </w:rPr>
        <w:t xml:space="preserve"> akcionara</w:t>
      </w:r>
      <w:r w:rsidRPr="00774DFA">
        <w:rPr>
          <w:rFonts w:ascii="Arial" w:hAnsi="Arial" w:cs="Arial"/>
          <w:sz w:val="22"/>
          <w:szCs w:val="22"/>
          <w:lang/>
        </w:rPr>
        <w:t xml:space="preserve">, </w:t>
      </w:r>
      <w:r w:rsidR="001541D6" w:rsidRPr="00774DFA">
        <w:rPr>
          <w:rFonts w:ascii="Arial" w:hAnsi="Arial" w:cs="Arial"/>
          <w:sz w:val="22"/>
          <w:szCs w:val="22"/>
          <w:lang/>
        </w:rPr>
        <w:t>komisije za brojanje glasova, zapisničara</w:t>
      </w:r>
      <w:r w:rsidRPr="00774DFA">
        <w:rPr>
          <w:rFonts w:ascii="Arial" w:hAnsi="Arial" w:cs="Arial"/>
          <w:sz w:val="22"/>
          <w:szCs w:val="22"/>
          <w:lang/>
        </w:rPr>
        <w:t xml:space="preserve"> i 2 ovjerivača zapisnika ).</w:t>
      </w:r>
    </w:p>
    <w:p w:rsidR="00D43193" w:rsidRPr="00774DFA" w:rsidRDefault="00D43193" w:rsidP="004F1088">
      <w:pPr>
        <w:spacing w:after="60"/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b/>
          <w:i/>
          <w:sz w:val="22"/>
          <w:szCs w:val="22"/>
          <w:lang/>
        </w:rPr>
        <w:t>Glasanje:</w:t>
      </w:r>
      <w:r w:rsidRPr="00774DFA">
        <w:rPr>
          <w:rFonts w:ascii="Arial" w:hAnsi="Arial" w:cs="Arial"/>
          <w:sz w:val="22"/>
          <w:szCs w:val="22"/>
          <w:lang/>
        </w:rPr>
        <w:t xml:space="preserve"> </w:t>
      </w:r>
      <w:r w:rsidRPr="00774DFA">
        <w:rPr>
          <w:rFonts w:ascii="Arial" w:hAnsi="Arial" w:cs="Arial"/>
          <w:i/>
          <w:sz w:val="22"/>
          <w:szCs w:val="22"/>
          <w:lang/>
        </w:rPr>
        <w:t>ukoliko je prijedlog odluke  sačinjen u skladu sa odredbama člana 276. Zakona o privrednim društvima glasamo ZA. U suprotnom glasamo UZDRŽAN.</w:t>
      </w:r>
    </w:p>
    <w:p w:rsidR="00D43193" w:rsidRPr="00774DFA" w:rsidRDefault="00D43193" w:rsidP="004F1088">
      <w:pPr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2. Razmatranje i usvajanje Izvještaja Komisije za brojanje glasova.</w:t>
      </w:r>
    </w:p>
    <w:p w:rsidR="00D43193" w:rsidRPr="00774DFA" w:rsidRDefault="00D43193" w:rsidP="004F1088">
      <w:pPr>
        <w:spacing w:after="60"/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b/>
          <w:i/>
          <w:sz w:val="22"/>
          <w:szCs w:val="22"/>
          <w:lang/>
        </w:rPr>
        <w:t>Glasanje:</w:t>
      </w:r>
      <w:r w:rsidRPr="00774DFA">
        <w:rPr>
          <w:rFonts w:ascii="Arial" w:hAnsi="Arial" w:cs="Arial"/>
          <w:sz w:val="22"/>
          <w:szCs w:val="22"/>
          <w:lang/>
        </w:rPr>
        <w:t xml:space="preserve"> </w:t>
      </w:r>
      <w:r w:rsidRPr="00774DFA">
        <w:rPr>
          <w:rFonts w:ascii="Arial" w:hAnsi="Arial" w:cs="Arial"/>
          <w:b/>
          <w:i/>
          <w:sz w:val="22"/>
          <w:szCs w:val="22"/>
          <w:lang/>
        </w:rPr>
        <w:t>ZA</w:t>
      </w:r>
      <w:r w:rsidRPr="00774DFA">
        <w:rPr>
          <w:rFonts w:ascii="Arial" w:hAnsi="Arial" w:cs="Arial"/>
          <w:i/>
          <w:sz w:val="22"/>
          <w:szCs w:val="22"/>
          <w:lang/>
        </w:rPr>
        <w:t>.</w:t>
      </w:r>
    </w:p>
    <w:p w:rsidR="00D43193" w:rsidRPr="00774DFA" w:rsidRDefault="00D43193" w:rsidP="004F1088">
      <w:pPr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3. Razmatran</w:t>
      </w:r>
      <w:r w:rsidR="001541D6" w:rsidRPr="00774DFA">
        <w:rPr>
          <w:rFonts w:ascii="Arial" w:hAnsi="Arial" w:cs="Arial"/>
          <w:sz w:val="22"/>
          <w:szCs w:val="22"/>
          <w:lang/>
        </w:rPr>
        <w:t>je i usvajanje zapisnika sa XX</w:t>
      </w:r>
      <w:r w:rsidRPr="00774DFA">
        <w:rPr>
          <w:rFonts w:ascii="Arial" w:hAnsi="Arial" w:cs="Arial"/>
          <w:sz w:val="22"/>
          <w:szCs w:val="22"/>
          <w:lang/>
        </w:rPr>
        <w:t xml:space="preserve">I vanredne sjednice Skupštine akcionara Mješovitog Holdinga „ERS" MP a.d. Trebinje - ZP „Hidroelektrane na Drini" a.d. Višegrad, održane </w:t>
      </w:r>
      <w:r w:rsidR="001541D6" w:rsidRPr="00774DFA">
        <w:rPr>
          <w:rFonts w:ascii="Arial" w:hAnsi="Arial" w:cs="Arial"/>
          <w:sz w:val="22"/>
          <w:szCs w:val="22"/>
          <w:lang/>
        </w:rPr>
        <w:t>13.07.2018</w:t>
      </w:r>
      <w:r w:rsidRPr="00774DFA">
        <w:rPr>
          <w:rFonts w:ascii="Arial" w:hAnsi="Arial" w:cs="Arial"/>
          <w:sz w:val="22"/>
          <w:szCs w:val="22"/>
          <w:lang/>
        </w:rPr>
        <w:t>. godine;.</w:t>
      </w:r>
    </w:p>
    <w:p w:rsidR="00D43193" w:rsidRPr="00774DFA" w:rsidRDefault="00D43193" w:rsidP="004F1088">
      <w:pPr>
        <w:spacing w:after="60"/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b/>
          <w:i/>
          <w:sz w:val="22"/>
          <w:szCs w:val="22"/>
          <w:lang/>
        </w:rPr>
        <w:t>Glasanje:</w:t>
      </w:r>
      <w:r w:rsidRPr="00774DFA">
        <w:rPr>
          <w:rFonts w:ascii="Arial" w:hAnsi="Arial" w:cs="Arial"/>
          <w:sz w:val="22"/>
          <w:szCs w:val="22"/>
          <w:lang/>
        </w:rPr>
        <w:t xml:space="preserve"> </w:t>
      </w:r>
      <w:r w:rsidRPr="00774DFA">
        <w:rPr>
          <w:rFonts w:ascii="Arial" w:hAnsi="Arial" w:cs="Arial"/>
          <w:b/>
          <w:i/>
          <w:sz w:val="22"/>
          <w:szCs w:val="22"/>
          <w:lang/>
        </w:rPr>
        <w:t>UZDRŽANI</w:t>
      </w:r>
      <w:r w:rsidRPr="00774DFA">
        <w:rPr>
          <w:rFonts w:ascii="Arial" w:hAnsi="Arial" w:cs="Arial"/>
          <w:i/>
          <w:sz w:val="22"/>
          <w:szCs w:val="22"/>
          <w:lang/>
        </w:rPr>
        <w:t>. Nismo bili lično prisutni na predhodnoj Skupštini akcionara te se iz tog razloga ne možemo izjasniti o zapisniku.</w:t>
      </w:r>
    </w:p>
    <w:p w:rsidR="00D43193" w:rsidRPr="00774DFA" w:rsidRDefault="00D43193" w:rsidP="004F1088">
      <w:pPr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4. Razmatranje i usvajanje Izvješta</w:t>
      </w:r>
      <w:r w:rsidR="00805974" w:rsidRPr="00774DFA">
        <w:rPr>
          <w:rFonts w:ascii="Arial" w:hAnsi="Arial" w:cs="Arial"/>
          <w:sz w:val="22"/>
          <w:szCs w:val="22"/>
          <w:lang/>
        </w:rPr>
        <w:t>ja Nezavisnog revizora „Grant Thorton</w:t>
      </w:r>
      <w:r w:rsidRPr="00774DFA">
        <w:rPr>
          <w:rFonts w:ascii="Arial" w:hAnsi="Arial" w:cs="Arial"/>
          <w:sz w:val="22"/>
          <w:szCs w:val="22"/>
          <w:lang/>
        </w:rPr>
        <w:t>" d.o.o. Banja Luka o reviziji Finansijskih izvještaja Mješovitog Holdinga „ERS" MP a.d. Trebinje - ZP „Hidroelektrane</w:t>
      </w:r>
      <w:r w:rsidR="00805974" w:rsidRPr="00774DFA">
        <w:rPr>
          <w:rFonts w:ascii="Arial" w:hAnsi="Arial" w:cs="Arial"/>
          <w:sz w:val="22"/>
          <w:szCs w:val="22"/>
          <w:lang/>
        </w:rPr>
        <w:t xml:space="preserve"> na Drini" a.d. Višegrad za 2017</w:t>
      </w:r>
      <w:r w:rsidRPr="00774DFA">
        <w:rPr>
          <w:rFonts w:ascii="Arial" w:hAnsi="Arial" w:cs="Arial"/>
          <w:sz w:val="22"/>
          <w:szCs w:val="22"/>
          <w:lang/>
        </w:rPr>
        <w:t>. godinu.</w:t>
      </w:r>
    </w:p>
    <w:p w:rsidR="00D43193" w:rsidRPr="00774DFA" w:rsidRDefault="00D43193" w:rsidP="004F1088">
      <w:pPr>
        <w:spacing w:after="60"/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b/>
          <w:i/>
          <w:sz w:val="22"/>
          <w:szCs w:val="22"/>
          <w:lang/>
        </w:rPr>
        <w:t>Glasanje:</w:t>
      </w:r>
      <w:r w:rsidRPr="00774DFA">
        <w:rPr>
          <w:rFonts w:ascii="Arial" w:hAnsi="Arial" w:cs="Arial"/>
          <w:sz w:val="22"/>
          <w:szCs w:val="22"/>
          <w:lang/>
        </w:rPr>
        <w:t xml:space="preserve"> </w:t>
      </w:r>
      <w:r w:rsidRPr="00774DFA">
        <w:rPr>
          <w:rFonts w:ascii="Arial" w:hAnsi="Arial" w:cs="Arial"/>
          <w:b/>
          <w:i/>
          <w:sz w:val="22"/>
          <w:szCs w:val="22"/>
          <w:lang/>
        </w:rPr>
        <w:t xml:space="preserve">ZA. </w:t>
      </w:r>
      <w:r w:rsidRPr="00774DFA">
        <w:rPr>
          <w:rFonts w:ascii="Arial" w:hAnsi="Arial" w:cs="Arial"/>
          <w:i/>
          <w:sz w:val="22"/>
          <w:szCs w:val="22"/>
          <w:lang/>
        </w:rPr>
        <w:t>Reviziju je obavila ovlaštena revizorska kuća</w:t>
      </w:r>
      <w:r w:rsidRPr="00774DFA">
        <w:rPr>
          <w:rFonts w:ascii="Arial" w:hAnsi="Arial" w:cs="Arial"/>
          <w:sz w:val="22"/>
          <w:szCs w:val="22"/>
          <w:lang/>
        </w:rPr>
        <w:t xml:space="preserve"> . </w:t>
      </w:r>
    </w:p>
    <w:p w:rsidR="00D43193" w:rsidRPr="00774DFA" w:rsidRDefault="00D43193" w:rsidP="004F1088">
      <w:pPr>
        <w:spacing w:after="60"/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5. Razmatranje i usvajanje Finansijskih izvještaja Mješovitog Holdinga „ERS" MP a.d. Trebinje - ZP „Hidroelektrane</w:t>
      </w:r>
      <w:r w:rsidR="00805974" w:rsidRPr="00774DFA">
        <w:rPr>
          <w:rFonts w:ascii="Arial" w:hAnsi="Arial" w:cs="Arial"/>
          <w:sz w:val="22"/>
          <w:szCs w:val="22"/>
          <w:lang/>
        </w:rPr>
        <w:t xml:space="preserve"> na Drini" a.d. Višegrad za 2017</w:t>
      </w:r>
      <w:r w:rsidRPr="00774DFA">
        <w:rPr>
          <w:rFonts w:ascii="Arial" w:hAnsi="Arial" w:cs="Arial"/>
          <w:sz w:val="22"/>
          <w:szCs w:val="22"/>
          <w:lang/>
        </w:rPr>
        <w:t>. godinu</w:t>
      </w:r>
    </w:p>
    <w:p w:rsidR="00D43193" w:rsidRPr="00774DFA" w:rsidRDefault="00D43193" w:rsidP="004F1088">
      <w:pPr>
        <w:spacing w:after="60"/>
        <w:ind w:left="-567"/>
        <w:rPr>
          <w:rFonts w:ascii="Arial" w:hAnsi="Arial" w:cs="Arial"/>
          <w:i/>
          <w:sz w:val="22"/>
          <w:szCs w:val="22"/>
          <w:lang/>
        </w:rPr>
      </w:pPr>
      <w:r w:rsidRPr="00774DFA">
        <w:rPr>
          <w:rFonts w:ascii="Arial" w:hAnsi="Arial" w:cs="Arial"/>
          <w:b/>
          <w:i/>
          <w:sz w:val="22"/>
          <w:szCs w:val="22"/>
          <w:lang/>
        </w:rPr>
        <w:t xml:space="preserve">Glasanje: ZA. </w:t>
      </w:r>
      <w:r w:rsidRPr="00774DFA">
        <w:rPr>
          <w:rFonts w:ascii="Arial" w:hAnsi="Arial" w:cs="Arial"/>
          <w:i/>
          <w:sz w:val="22"/>
          <w:szCs w:val="22"/>
          <w:lang/>
        </w:rPr>
        <w:t>Nezavisni revizor je iskazao pozitivno mišljenje vezano za finansijsk</w:t>
      </w:r>
      <w:r w:rsidR="00805974" w:rsidRPr="00774DFA">
        <w:rPr>
          <w:rFonts w:ascii="Arial" w:hAnsi="Arial" w:cs="Arial"/>
          <w:i/>
          <w:sz w:val="22"/>
          <w:szCs w:val="22"/>
          <w:lang/>
        </w:rPr>
        <w:t>e izvještaje za 2017</w:t>
      </w:r>
      <w:r w:rsidRPr="00774DFA">
        <w:rPr>
          <w:rFonts w:ascii="Arial" w:hAnsi="Arial" w:cs="Arial"/>
          <w:i/>
          <w:sz w:val="22"/>
          <w:szCs w:val="22"/>
          <w:lang/>
        </w:rPr>
        <w:t>. godinu</w:t>
      </w:r>
      <w:r w:rsidRPr="00774DFA">
        <w:rPr>
          <w:rFonts w:ascii="Arial" w:hAnsi="Arial" w:cs="Arial"/>
          <w:b/>
          <w:i/>
          <w:sz w:val="22"/>
          <w:szCs w:val="22"/>
          <w:lang/>
        </w:rPr>
        <w:t>.</w:t>
      </w:r>
    </w:p>
    <w:p w:rsidR="00D43193" w:rsidRPr="00774DFA" w:rsidRDefault="00D43193" w:rsidP="004F1088">
      <w:pPr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lastRenderedPageBreak/>
        <w:t>6. Razmatranje i usvajanje Izvještaja o poslovanju Mješovitog Holdinga „ERS" MP a.d. Trebinje - ZP „Hidroelektrane</w:t>
      </w:r>
      <w:r w:rsidR="00805974" w:rsidRPr="00774DFA">
        <w:rPr>
          <w:rFonts w:ascii="Arial" w:hAnsi="Arial" w:cs="Arial"/>
          <w:sz w:val="22"/>
          <w:szCs w:val="22"/>
          <w:lang/>
        </w:rPr>
        <w:t xml:space="preserve"> na Drini" a.d. Višegrad za 2017</w:t>
      </w:r>
      <w:r w:rsidRPr="00774DFA">
        <w:rPr>
          <w:rFonts w:ascii="Arial" w:hAnsi="Arial" w:cs="Arial"/>
          <w:sz w:val="22"/>
          <w:szCs w:val="22"/>
          <w:lang/>
        </w:rPr>
        <w:t>. Godine</w:t>
      </w:r>
    </w:p>
    <w:p w:rsidR="00CF5169" w:rsidRDefault="00D43193" w:rsidP="00AE3BB2">
      <w:pPr>
        <w:ind w:left="-567"/>
        <w:rPr>
          <w:rFonts w:ascii="Arial" w:hAnsi="Arial" w:cs="Arial"/>
          <w:i/>
          <w:sz w:val="22"/>
          <w:szCs w:val="22"/>
        </w:rPr>
      </w:pPr>
      <w:r w:rsidRPr="00774DFA">
        <w:rPr>
          <w:rFonts w:ascii="Arial" w:hAnsi="Arial" w:cs="Arial"/>
          <w:b/>
          <w:i/>
          <w:sz w:val="22"/>
          <w:szCs w:val="22"/>
          <w:lang/>
        </w:rPr>
        <w:t xml:space="preserve">Glasanje: UZDRŽANI. </w:t>
      </w:r>
      <w:r w:rsidR="00AE3BB2">
        <w:rPr>
          <w:rFonts w:ascii="Arial" w:hAnsi="Arial" w:cs="Arial"/>
          <w:i/>
          <w:sz w:val="22"/>
          <w:szCs w:val="22"/>
          <w:lang/>
        </w:rPr>
        <w:t xml:space="preserve"> </w:t>
      </w:r>
      <w:proofErr w:type="spellStart"/>
      <w:proofErr w:type="gramStart"/>
      <w:r w:rsidR="00CF5169" w:rsidRPr="00774DFA">
        <w:rPr>
          <w:rFonts w:ascii="Arial" w:hAnsi="Arial" w:cs="Arial"/>
          <w:i/>
          <w:sz w:val="22"/>
          <w:szCs w:val="22"/>
        </w:rPr>
        <w:t>Poslovni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prihodi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društva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u 201</w:t>
      </w:r>
      <w:r w:rsidR="00D6746D" w:rsidRPr="00774DFA">
        <w:rPr>
          <w:rFonts w:ascii="Arial" w:hAnsi="Arial" w:cs="Arial"/>
          <w:i/>
          <w:sz w:val="22"/>
          <w:szCs w:val="22"/>
        </w:rPr>
        <w:t>7.</w:t>
      </w:r>
      <w:proofErr w:type="gram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="00D6746D" w:rsidRPr="00774DFA">
        <w:rPr>
          <w:rFonts w:ascii="Arial" w:hAnsi="Arial" w:cs="Arial"/>
          <w:i/>
          <w:sz w:val="22"/>
          <w:szCs w:val="22"/>
        </w:rPr>
        <w:t>godini</w:t>
      </w:r>
      <w:proofErr w:type="spellEnd"/>
      <w:proofErr w:type="gram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su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iznosili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14.388.966</w:t>
      </w:r>
      <w:r w:rsidR="00CF5169" w:rsidRPr="00774DFA">
        <w:rPr>
          <w:rFonts w:ascii="Arial" w:hAnsi="Arial" w:cs="Arial"/>
          <w:i/>
          <w:sz w:val="22"/>
          <w:szCs w:val="22"/>
        </w:rPr>
        <w:t xml:space="preserve"> KM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što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je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znatno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manje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odnosu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na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p</w:t>
      </w:r>
      <w:r w:rsidR="00D6746D" w:rsidRPr="00774DFA">
        <w:rPr>
          <w:rFonts w:ascii="Arial" w:hAnsi="Arial" w:cs="Arial"/>
          <w:i/>
          <w:sz w:val="22"/>
          <w:szCs w:val="22"/>
        </w:rPr>
        <w:t>oslovne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prihode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ostvarene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u 2016</w:t>
      </w:r>
      <w:r w:rsidR="00CF5169" w:rsidRPr="00774DFA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proofErr w:type="gramStart"/>
      <w:r w:rsidR="00CF5169" w:rsidRPr="00774DFA">
        <w:rPr>
          <w:rFonts w:ascii="Arial" w:hAnsi="Arial" w:cs="Arial"/>
          <w:i/>
          <w:sz w:val="22"/>
          <w:szCs w:val="22"/>
        </w:rPr>
        <w:t>go</w:t>
      </w:r>
      <w:r w:rsidR="00D6746D" w:rsidRPr="00774DFA">
        <w:rPr>
          <w:rFonts w:ascii="Arial" w:hAnsi="Arial" w:cs="Arial"/>
          <w:i/>
          <w:sz w:val="22"/>
          <w:szCs w:val="22"/>
        </w:rPr>
        <w:t>dini</w:t>
      </w:r>
      <w:proofErr w:type="spellEnd"/>
      <w:proofErr w:type="gram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kada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su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iznosili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29.510.891</w:t>
      </w:r>
      <w:r w:rsidR="00CF5169" w:rsidRPr="00774DFA">
        <w:rPr>
          <w:rFonts w:ascii="Arial" w:hAnsi="Arial" w:cs="Arial"/>
          <w:i/>
          <w:sz w:val="22"/>
          <w:szCs w:val="22"/>
        </w:rPr>
        <w:t xml:space="preserve"> KM.</w:t>
      </w:r>
      <w:r w:rsidR="00AE3BB2">
        <w:rPr>
          <w:rFonts w:ascii="Arial" w:hAnsi="Arial" w:cs="Arial"/>
          <w:i/>
          <w:sz w:val="22"/>
          <w:szCs w:val="22"/>
          <w:lang/>
        </w:rPr>
        <w:t xml:space="preserve">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Poslovni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rashodi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društva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</w:t>
      </w:r>
      <w:r w:rsidR="00D6746D" w:rsidRPr="00774DFA">
        <w:rPr>
          <w:rFonts w:ascii="Arial" w:hAnsi="Arial" w:cs="Arial"/>
          <w:i/>
          <w:sz w:val="22"/>
          <w:szCs w:val="22"/>
        </w:rPr>
        <w:t xml:space="preserve"> u 2017. </w:t>
      </w:r>
      <w:proofErr w:type="spellStart"/>
      <w:proofErr w:type="gramStart"/>
      <w:r w:rsidR="00D6746D" w:rsidRPr="00774DFA">
        <w:rPr>
          <w:rFonts w:ascii="Arial" w:hAnsi="Arial" w:cs="Arial"/>
          <w:i/>
          <w:sz w:val="22"/>
          <w:szCs w:val="22"/>
        </w:rPr>
        <w:t>su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iznosili</w:t>
      </w:r>
      <w:proofErr w:type="spellEnd"/>
      <w:proofErr w:type="gramEnd"/>
      <w:r w:rsidR="00D6746D" w:rsidRPr="00774DFA">
        <w:rPr>
          <w:rFonts w:ascii="Arial" w:hAnsi="Arial" w:cs="Arial"/>
          <w:i/>
          <w:sz w:val="22"/>
          <w:szCs w:val="22"/>
        </w:rPr>
        <w:t xml:space="preserve"> 26.260.069 KM a u 2016. </w:t>
      </w:r>
      <w:proofErr w:type="spellStart"/>
      <w:proofErr w:type="gramStart"/>
      <w:r w:rsidR="00D6746D" w:rsidRPr="00774DFA">
        <w:rPr>
          <w:rFonts w:ascii="Arial" w:hAnsi="Arial" w:cs="Arial"/>
          <w:i/>
          <w:sz w:val="22"/>
          <w:szCs w:val="22"/>
        </w:rPr>
        <w:t>godini</w:t>
      </w:r>
      <w:proofErr w:type="spellEnd"/>
      <w:proofErr w:type="gramEnd"/>
      <w:r w:rsidR="00D6746D" w:rsidRPr="00774DFA">
        <w:rPr>
          <w:rFonts w:ascii="Arial" w:hAnsi="Arial" w:cs="Arial"/>
          <w:i/>
          <w:sz w:val="22"/>
          <w:szCs w:val="22"/>
        </w:rPr>
        <w:t xml:space="preserve"> 31.641.027</w:t>
      </w:r>
      <w:r w:rsidR="00CF5169" w:rsidRPr="00774DFA">
        <w:rPr>
          <w:rFonts w:ascii="Arial" w:hAnsi="Arial" w:cs="Arial"/>
          <w:i/>
          <w:sz w:val="22"/>
          <w:szCs w:val="22"/>
        </w:rPr>
        <w:t xml:space="preserve"> Km a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što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je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rezultiralo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ostvarenjem</w:t>
      </w:r>
      <w:proofErr w:type="spellEnd"/>
      <w:r w:rsidR="00CF5169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po</w:t>
      </w:r>
      <w:r w:rsidR="00D6746D" w:rsidRPr="00774DFA">
        <w:rPr>
          <w:rFonts w:ascii="Arial" w:hAnsi="Arial" w:cs="Arial"/>
          <w:i/>
          <w:sz w:val="22"/>
          <w:szCs w:val="22"/>
        </w:rPr>
        <w:t>slovnog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gubitka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od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12.035.282</w:t>
      </w:r>
      <w:r w:rsidR="00CF5169" w:rsidRPr="00774DFA">
        <w:rPr>
          <w:rFonts w:ascii="Arial" w:hAnsi="Arial" w:cs="Arial"/>
          <w:i/>
          <w:sz w:val="22"/>
          <w:szCs w:val="22"/>
        </w:rPr>
        <w:t xml:space="preserve"> KM </w:t>
      </w:r>
      <w:proofErr w:type="spellStart"/>
      <w:r w:rsidR="00CF5169" w:rsidRPr="00774DFA">
        <w:rPr>
          <w:rFonts w:ascii="Arial" w:hAnsi="Arial" w:cs="Arial"/>
          <w:i/>
          <w:sz w:val="22"/>
          <w:szCs w:val="22"/>
        </w:rPr>
        <w:t>od</w:t>
      </w:r>
      <w:r w:rsidR="00D6746D" w:rsidRPr="00774DFA">
        <w:rPr>
          <w:rFonts w:ascii="Arial" w:hAnsi="Arial" w:cs="Arial"/>
          <w:i/>
          <w:sz w:val="22"/>
          <w:szCs w:val="22"/>
        </w:rPr>
        <w:t>nosno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neto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gubitka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746D" w:rsidRPr="00774DFA">
        <w:rPr>
          <w:rFonts w:ascii="Arial" w:hAnsi="Arial" w:cs="Arial"/>
          <w:i/>
          <w:sz w:val="22"/>
          <w:szCs w:val="22"/>
        </w:rPr>
        <w:t>od</w:t>
      </w:r>
      <w:proofErr w:type="spellEnd"/>
      <w:r w:rsidR="00D6746D" w:rsidRPr="00774DFA">
        <w:rPr>
          <w:rFonts w:ascii="Arial" w:hAnsi="Arial" w:cs="Arial"/>
          <w:i/>
          <w:sz w:val="22"/>
          <w:szCs w:val="22"/>
        </w:rPr>
        <w:t xml:space="preserve"> </w:t>
      </w:r>
      <w:r w:rsidR="00D6746D" w:rsidRPr="00774DFA">
        <w:rPr>
          <w:rFonts w:ascii="Arial" w:hAnsi="Arial" w:cs="Arial"/>
          <w:i/>
          <w:sz w:val="22"/>
          <w:szCs w:val="22"/>
          <w:lang/>
        </w:rPr>
        <w:t xml:space="preserve">13.024.175 </w:t>
      </w:r>
      <w:r w:rsidR="00CF5169" w:rsidRPr="00774DFA">
        <w:rPr>
          <w:rFonts w:ascii="Arial" w:hAnsi="Arial" w:cs="Arial"/>
          <w:i/>
          <w:sz w:val="22"/>
          <w:szCs w:val="22"/>
        </w:rPr>
        <w:t xml:space="preserve"> KM.</w:t>
      </w:r>
    </w:p>
    <w:p w:rsidR="00924A39" w:rsidRPr="00AE3BB2" w:rsidRDefault="00924A39" w:rsidP="00AE3BB2">
      <w:pPr>
        <w:ind w:left="-567"/>
        <w:rPr>
          <w:rFonts w:ascii="Arial" w:hAnsi="Arial" w:cs="Arial"/>
          <w:i/>
          <w:sz w:val="22"/>
          <w:szCs w:val="22"/>
          <w:lang/>
        </w:rPr>
      </w:pPr>
    </w:p>
    <w:p w:rsidR="00D43193" w:rsidRPr="00774DFA" w:rsidRDefault="00D43193" w:rsidP="00BF4D6B">
      <w:pPr>
        <w:spacing w:after="60"/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7. Razmatranje prijedloga i usvajanje Akcionog plana za otklanjanje uočenih nedostataka i realizaciju preporuka Nezavisnog revizora „Deloitte" d.o.o. Banja Luka po Revizorskom izvještaju Mješovitog Holdinga „ERS" MP a.d. Trebinje - ZP „Hidroelektran</w:t>
      </w:r>
      <w:r w:rsidR="00187F28" w:rsidRPr="00774DFA">
        <w:rPr>
          <w:rFonts w:ascii="Arial" w:hAnsi="Arial" w:cs="Arial"/>
          <w:sz w:val="22"/>
          <w:szCs w:val="22"/>
          <w:lang/>
        </w:rPr>
        <w:t>e na Drini"a.d. Višegrad za 2017</w:t>
      </w:r>
      <w:r w:rsidRPr="00774DFA">
        <w:rPr>
          <w:rFonts w:ascii="Arial" w:hAnsi="Arial" w:cs="Arial"/>
          <w:sz w:val="22"/>
          <w:szCs w:val="22"/>
          <w:lang/>
        </w:rPr>
        <w:t>. godinu</w:t>
      </w:r>
    </w:p>
    <w:p w:rsidR="00D43193" w:rsidRPr="00774DFA" w:rsidRDefault="00D43193" w:rsidP="004F1088">
      <w:pPr>
        <w:spacing w:after="60"/>
        <w:ind w:left="-567"/>
        <w:rPr>
          <w:rFonts w:ascii="Arial" w:hAnsi="Arial" w:cs="Arial"/>
          <w:i/>
          <w:sz w:val="22"/>
          <w:szCs w:val="22"/>
          <w:lang/>
        </w:rPr>
      </w:pPr>
      <w:r w:rsidRPr="00774DFA">
        <w:rPr>
          <w:rFonts w:ascii="Arial" w:hAnsi="Arial" w:cs="Arial"/>
          <w:b/>
          <w:i/>
          <w:sz w:val="22"/>
          <w:szCs w:val="22"/>
          <w:lang/>
        </w:rPr>
        <w:t xml:space="preserve">Glasanje: ZA. </w:t>
      </w:r>
      <w:r w:rsidRPr="00774DFA">
        <w:rPr>
          <w:rFonts w:ascii="Arial" w:hAnsi="Arial" w:cs="Arial"/>
          <w:i/>
          <w:sz w:val="22"/>
          <w:szCs w:val="22"/>
          <w:lang/>
        </w:rPr>
        <w:t xml:space="preserve">Nemamo primjedbi na Akcioni plan za otklanjanje utvrđenih nedostataka </w:t>
      </w:r>
      <w:r w:rsidR="00187F28" w:rsidRPr="00774DFA">
        <w:rPr>
          <w:rFonts w:ascii="Arial" w:hAnsi="Arial" w:cs="Arial"/>
          <w:i/>
          <w:sz w:val="22"/>
          <w:szCs w:val="22"/>
          <w:lang/>
        </w:rPr>
        <w:t>u revizorskom izvještaju za 2017</w:t>
      </w:r>
      <w:r w:rsidRPr="00774DFA">
        <w:rPr>
          <w:rFonts w:ascii="Arial" w:hAnsi="Arial" w:cs="Arial"/>
          <w:i/>
          <w:sz w:val="22"/>
          <w:szCs w:val="22"/>
          <w:lang/>
        </w:rPr>
        <w:t>. godinu.</w:t>
      </w:r>
    </w:p>
    <w:p w:rsidR="00D43193" w:rsidRPr="00774DFA" w:rsidRDefault="00D43193" w:rsidP="004F1088">
      <w:pPr>
        <w:ind w:left="-567" w:right="4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8. Razmatranje prijedloga i usvajanje Odluke o pokriću gubitka Mješovitog Holdinga „ERS" MP a.d. Trebinje - ZP „Hidroelektrane na Drini" a.d. Više</w:t>
      </w:r>
      <w:r w:rsidR="00187F28" w:rsidRPr="00774DFA">
        <w:rPr>
          <w:rFonts w:ascii="Arial" w:hAnsi="Arial" w:cs="Arial"/>
          <w:sz w:val="22"/>
          <w:szCs w:val="22"/>
          <w:lang/>
        </w:rPr>
        <w:t>grad ostvarenog u poslovnoj 2017</w:t>
      </w:r>
      <w:r w:rsidRPr="00774DFA">
        <w:rPr>
          <w:rFonts w:ascii="Arial" w:hAnsi="Arial" w:cs="Arial"/>
          <w:sz w:val="22"/>
          <w:szCs w:val="22"/>
          <w:lang/>
        </w:rPr>
        <w:t>. godini</w:t>
      </w:r>
    </w:p>
    <w:p w:rsidR="00D43193" w:rsidRDefault="00D43193" w:rsidP="004F1088">
      <w:pPr>
        <w:ind w:left="-567" w:right="4"/>
        <w:rPr>
          <w:rFonts w:ascii="Arial" w:hAnsi="Arial" w:cs="Arial"/>
          <w:i/>
          <w:sz w:val="22"/>
          <w:szCs w:val="22"/>
          <w:lang/>
        </w:rPr>
      </w:pPr>
      <w:r w:rsidRPr="00774DFA">
        <w:rPr>
          <w:rFonts w:ascii="Arial" w:hAnsi="Arial" w:cs="Arial"/>
          <w:b/>
          <w:i/>
          <w:sz w:val="22"/>
          <w:szCs w:val="22"/>
          <w:lang/>
        </w:rPr>
        <w:t>Glasanje: ZA.</w:t>
      </w:r>
      <w:r w:rsidRPr="00774DFA">
        <w:rPr>
          <w:rFonts w:ascii="Arial" w:hAnsi="Arial" w:cs="Arial"/>
          <w:i/>
          <w:sz w:val="22"/>
          <w:szCs w:val="22"/>
          <w:lang/>
        </w:rPr>
        <w:t xml:space="preserve"> Saglasni smo da se g</w:t>
      </w:r>
      <w:r w:rsidR="00187F28" w:rsidRPr="00774DFA">
        <w:rPr>
          <w:rFonts w:ascii="Arial" w:hAnsi="Arial" w:cs="Arial"/>
          <w:i/>
          <w:sz w:val="22"/>
          <w:szCs w:val="22"/>
          <w:lang/>
        </w:rPr>
        <w:t>ubitak ostvaren u poslovnoj 2017</w:t>
      </w:r>
      <w:r w:rsidRPr="00774DFA">
        <w:rPr>
          <w:rFonts w:ascii="Arial" w:hAnsi="Arial" w:cs="Arial"/>
          <w:i/>
          <w:sz w:val="22"/>
          <w:szCs w:val="22"/>
          <w:lang/>
        </w:rPr>
        <w:t xml:space="preserve">. godini pokrije iz neraspoređene dobiti ostvarene u ranijim godinama </w:t>
      </w:r>
    </w:p>
    <w:p w:rsidR="00924A39" w:rsidRPr="00774DFA" w:rsidRDefault="00924A39" w:rsidP="004F1088">
      <w:pPr>
        <w:ind w:left="-567" w:right="4"/>
        <w:rPr>
          <w:rFonts w:ascii="Arial" w:hAnsi="Arial" w:cs="Arial"/>
          <w:i/>
          <w:sz w:val="22"/>
          <w:szCs w:val="22"/>
          <w:lang/>
        </w:rPr>
      </w:pPr>
    </w:p>
    <w:p w:rsidR="00226562" w:rsidRPr="00774DFA" w:rsidRDefault="007223E5" w:rsidP="00FD06FF">
      <w:pPr>
        <w:ind w:left="-567"/>
        <w:rPr>
          <w:rFonts w:ascii="Arial" w:hAnsi="Arial" w:cs="Arial"/>
          <w:sz w:val="22"/>
          <w:szCs w:val="22"/>
        </w:rPr>
      </w:pPr>
      <w:r w:rsidRPr="00774DFA">
        <w:rPr>
          <w:rFonts w:ascii="Arial" w:hAnsi="Arial" w:cs="Arial"/>
          <w:sz w:val="22"/>
          <w:szCs w:val="22"/>
        </w:rPr>
        <w:t>9</w:t>
      </w:r>
      <w:r w:rsidR="00226562" w:rsidRPr="00774DF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231F3" w:rsidRPr="00774DFA">
        <w:rPr>
          <w:rFonts w:ascii="Arial" w:hAnsi="Arial" w:cs="Arial"/>
          <w:sz w:val="22"/>
          <w:szCs w:val="22"/>
        </w:rPr>
        <w:t>Razmatranje</w:t>
      </w:r>
      <w:proofErr w:type="spellEnd"/>
      <w:r w:rsidR="001231F3"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1F3" w:rsidRPr="00774DFA">
        <w:rPr>
          <w:rFonts w:ascii="Arial" w:hAnsi="Arial" w:cs="Arial"/>
          <w:sz w:val="22"/>
          <w:szCs w:val="22"/>
        </w:rPr>
        <w:t>i</w:t>
      </w:r>
      <w:proofErr w:type="spellEnd"/>
      <w:r w:rsidR="001231F3"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1F3" w:rsidRPr="00774DFA">
        <w:rPr>
          <w:rFonts w:ascii="Arial" w:hAnsi="Arial" w:cs="Arial"/>
          <w:sz w:val="22"/>
          <w:szCs w:val="22"/>
        </w:rPr>
        <w:t>usvajanje</w:t>
      </w:r>
      <w:proofErr w:type="spellEnd"/>
      <w:r w:rsidR="001231F3"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1F3" w:rsidRPr="00774DFA">
        <w:rPr>
          <w:rFonts w:ascii="Arial" w:hAnsi="Arial" w:cs="Arial"/>
          <w:sz w:val="22"/>
          <w:szCs w:val="22"/>
        </w:rPr>
        <w:t>Rebalansa</w:t>
      </w:r>
      <w:proofErr w:type="spellEnd"/>
      <w:r w:rsidR="001231F3"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1F3" w:rsidRPr="00774DFA">
        <w:rPr>
          <w:rFonts w:ascii="Arial" w:hAnsi="Arial" w:cs="Arial"/>
          <w:sz w:val="22"/>
          <w:szCs w:val="22"/>
        </w:rPr>
        <w:t>p</w:t>
      </w:r>
      <w:r w:rsidR="00226562" w:rsidRPr="00774DFA">
        <w:rPr>
          <w:rFonts w:ascii="Arial" w:hAnsi="Arial" w:cs="Arial"/>
          <w:sz w:val="22"/>
          <w:szCs w:val="22"/>
        </w:rPr>
        <w:t>lana</w:t>
      </w:r>
      <w:proofErr w:type="spellEnd"/>
      <w:r w:rsidR="00226562"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6562" w:rsidRPr="00774DFA">
        <w:rPr>
          <w:rFonts w:ascii="Arial" w:hAnsi="Arial" w:cs="Arial"/>
          <w:sz w:val="22"/>
          <w:szCs w:val="22"/>
        </w:rPr>
        <w:t>poslovanja</w:t>
      </w:r>
      <w:proofErr w:type="spellEnd"/>
      <w:r w:rsidR="00226562"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6562" w:rsidRPr="00774DFA">
        <w:rPr>
          <w:rFonts w:ascii="Arial" w:hAnsi="Arial" w:cs="Arial"/>
          <w:sz w:val="22"/>
          <w:szCs w:val="22"/>
        </w:rPr>
        <w:t>Mješovitog</w:t>
      </w:r>
      <w:proofErr w:type="spellEnd"/>
      <w:r w:rsidR="00226562"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6562" w:rsidRPr="00774DFA">
        <w:rPr>
          <w:rFonts w:ascii="Arial" w:hAnsi="Arial" w:cs="Arial"/>
          <w:sz w:val="22"/>
          <w:szCs w:val="22"/>
        </w:rPr>
        <w:t>Holdinga</w:t>
      </w:r>
      <w:proofErr w:type="spellEnd"/>
      <w:r w:rsidR="00226562" w:rsidRPr="00774DFA">
        <w:rPr>
          <w:rFonts w:ascii="Arial" w:hAnsi="Arial" w:cs="Arial"/>
          <w:sz w:val="22"/>
          <w:szCs w:val="22"/>
        </w:rPr>
        <w:t xml:space="preserve"> „ERS" MP </w:t>
      </w:r>
      <w:proofErr w:type="spellStart"/>
      <w:r w:rsidR="00226562" w:rsidRPr="00774DFA">
        <w:rPr>
          <w:rFonts w:ascii="Arial" w:hAnsi="Arial" w:cs="Arial"/>
          <w:sz w:val="22"/>
          <w:szCs w:val="22"/>
        </w:rPr>
        <w:t>a.d</w:t>
      </w:r>
      <w:proofErr w:type="spellEnd"/>
      <w:r w:rsidR="00226562" w:rsidRPr="00774DF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26562" w:rsidRPr="00774DFA">
        <w:rPr>
          <w:rFonts w:ascii="Arial" w:hAnsi="Arial" w:cs="Arial"/>
          <w:sz w:val="22"/>
          <w:szCs w:val="22"/>
        </w:rPr>
        <w:t>Trebinje</w:t>
      </w:r>
      <w:proofErr w:type="spellEnd"/>
      <w:r w:rsidR="00226562" w:rsidRPr="00774DFA">
        <w:rPr>
          <w:rFonts w:ascii="Arial" w:hAnsi="Arial" w:cs="Arial"/>
          <w:sz w:val="22"/>
          <w:szCs w:val="22"/>
        </w:rPr>
        <w:t xml:space="preserve"> - ZP „</w:t>
      </w:r>
      <w:proofErr w:type="spellStart"/>
      <w:r w:rsidR="00226562" w:rsidRPr="00774DFA">
        <w:rPr>
          <w:rFonts w:ascii="Arial" w:hAnsi="Arial" w:cs="Arial"/>
          <w:sz w:val="22"/>
          <w:szCs w:val="22"/>
        </w:rPr>
        <w:t>Hidroelektrane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na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Drini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774DFA">
        <w:rPr>
          <w:rFonts w:ascii="Arial" w:hAnsi="Arial" w:cs="Arial"/>
          <w:sz w:val="22"/>
          <w:szCs w:val="22"/>
        </w:rPr>
        <w:t>a.d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74DFA">
        <w:rPr>
          <w:rFonts w:ascii="Arial" w:hAnsi="Arial" w:cs="Arial"/>
          <w:sz w:val="22"/>
          <w:szCs w:val="22"/>
        </w:rPr>
        <w:t>Višegrad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za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2018</w:t>
      </w:r>
      <w:r w:rsidR="00226562" w:rsidRPr="00774DF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26562" w:rsidRPr="00774DFA">
        <w:rPr>
          <w:rFonts w:ascii="Arial" w:hAnsi="Arial" w:cs="Arial"/>
          <w:sz w:val="22"/>
          <w:szCs w:val="22"/>
        </w:rPr>
        <w:t>godinu</w:t>
      </w:r>
      <w:proofErr w:type="spellEnd"/>
      <w:proofErr w:type="gramEnd"/>
      <w:r w:rsidR="00226562" w:rsidRPr="00774DFA">
        <w:rPr>
          <w:rFonts w:ascii="Arial" w:hAnsi="Arial" w:cs="Arial"/>
          <w:sz w:val="22"/>
          <w:szCs w:val="22"/>
        </w:rPr>
        <w:t>.</w:t>
      </w:r>
    </w:p>
    <w:p w:rsidR="00226562" w:rsidRPr="00E44776" w:rsidRDefault="00226562" w:rsidP="00E44776">
      <w:pPr>
        <w:spacing w:after="60"/>
        <w:ind w:left="-567"/>
        <w:rPr>
          <w:rFonts w:ascii="Arial" w:hAnsi="Arial" w:cs="Arial"/>
          <w:b/>
          <w:i/>
          <w:sz w:val="22"/>
          <w:szCs w:val="22"/>
        </w:rPr>
      </w:pPr>
      <w:proofErr w:type="spellStart"/>
      <w:r w:rsidRPr="00774DFA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r w:rsidRPr="00774DFA">
        <w:rPr>
          <w:rFonts w:ascii="Arial" w:hAnsi="Arial" w:cs="Arial"/>
          <w:b/>
          <w:i/>
          <w:sz w:val="22"/>
          <w:szCs w:val="22"/>
        </w:rPr>
        <w:t>:</w:t>
      </w:r>
      <w:r w:rsidRPr="00774DFA">
        <w:rPr>
          <w:rFonts w:ascii="Arial" w:hAnsi="Arial" w:cs="Arial"/>
          <w:sz w:val="22"/>
          <w:szCs w:val="22"/>
        </w:rPr>
        <w:t xml:space="preserve"> </w:t>
      </w:r>
      <w:r w:rsidRPr="00774DFA">
        <w:rPr>
          <w:rFonts w:ascii="Arial" w:hAnsi="Arial" w:cs="Arial"/>
          <w:b/>
          <w:i/>
          <w:sz w:val="22"/>
          <w:szCs w:val="22"/>
        </w:rPr>
        <w:t xml:space="preserve">UZDRŽAN. </w:t>
      </w:r>
      <w:r w:rsidR="007223E5" w:rsidRPr="00774DFA">
        <w:rPr>
          <w:rFonts w:ascii="Arial" w:hAnsi="Arial" w:cs="Arial"/>
        </w:rPr>
        <w:t xml:space="preserve"> </w:t>
      </w:r>
      <w:proofErr w:type="spellStart"/>
      <w:proofErr w:type="gramStart"/>
      <w:r w:rsidR="007223E5" w:rsidRPr="00774DFA">
        <w:rPr>
          <w:rFonts w:ascii="Arial" w:hAnsi="Arial" w:cs="Arial"/>
        </w:rPr>
        <w:t>Rebalans</w:t>
      </w:r>
      <w:proofErr w:type="spellEnd"/>
      <w:r w:rsidR="007223E5" w:rsidRPr="00774DFA">
        <w:rPr>
          <w:rFonts w:ascii="Arial" w:hAnsi="Arial" w:cs="Arial"/>
        </w:rPr>
        <w:t xml:space="preserve"> </w:t>
      </w:r>
      <w:proofErr w:type="spellStart"/>
      <w:r w:rsidR="007223E5" w:rsidRPr="00774DFA">
        <w:rPr>
          <w:rFonts w:ascii="Arial" w:hAnsi="Arial" w:cs="Arial"/>
        </w:rPr>
        <w:t>plana</w:t>
      </w:r>
      <w:proofErr w:type="spellEnd"/>
      <w:r w:rsidR="007223E5" w:rsidRPr="00774DFA">
        <w:rPr>
          <w:rFonts w:ascii="Arial" w:hAnsi="Arial" w:cs="Arial"/>
        </w:rPr>
        <w:t xml:space="preserve"> </w:t>
      </w:r>
      <w:proofErr w:type="spellStart"/>
      <w:r w:rsidR="007223E5" w:rsidRPr="00774DFA">
        <w:rPr>
          <w:rFonts w:ascii="Arial" w:hAnsi="Arial" w:cs="Arial"/>
        </w:rPr>
        <w:t>za</w:t>
      </w:r>
      <w:proofErr w:type="spellEnd"/>
      <w:r w:rsidR="007223E5" w:rsidRPr="00774DFA">
        <w:rPr>
          <w:rFonts w:ascii="Arial" w:hAnsi="Arial" w:cs="Arial"/>
        </w:rPr>
        <w:t xml:space="preserve"> 2018</w:t>
      </w:r>
      <w:r w:rsidRPr="00774DFA">
        <w:rPr>
          <w:rFonts w:ascii="Arial" w:hAnsi="Arial" w:cs="Arial"/>
        </w:rPr>
        <w:t>.</w:t>
      </w:r>
      <w:proofErr w:type="gramEnd"/>
      <w:r w:rsidRPr="00774DFA">
        <w:rPr>
          <w:rFonts w:ascii="Arial" w:hAnsi="Arial" w:cs="Arial"/>
        </w:rPr>
        <w:t xml:space="preserve"> </w:t>
      </w:r>
      <w:proofErr w:type="spellStart"/>
      <w:proofErr w:type="gramStart"/>
      <w:r w:rsidRPr="00774DFA">
        <w:rPr>
          <w:rFonts w:ascii="Arial" w:hAnsi="Arial" w:cs="Arial"/>
        </w:rPr>
        <w:t>godinu</w:t>
      </w:r>
      <w:proofErr w:type="spellEnd"/>
      <w:proofErr w:type="gramEnd"/>
      <w:r w:rsidRPr="00774DFA">
        <w:rPr>
          <w:rFonts w:ascii="Arial" w:hAnsi="Arial" w:cs="Arial"/>
        </w:rPr>
        <w:t xml:space="preserve"> je </w:t>
      </w:r>
      <w:proofErr w:type="spellStart"/>
      <w:r w:rsidRPr="00774DFA">
        <w:rPr>
          <w:rFonts w:ascii="Arial" w:hAnsi="Arial" w:cs="Arial"/>
        </w:rPr>
        <w:t>trebalo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razmatrati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mnogo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ranije</w:t>
      </w:r>
      <w:proofErr w:type="spellEnd"/>
      <w:r w:rsidRPr="00774DFA">
        <w:rPr>
          <w:rFonts w:ascii="Arial" w:hAnsi="Arial" w:cs="Arial"/>
        </w:rPr>
        <w:t xml:space="preserve"> a </w:t>
      </w:r>
      <w:proofErr w:type="spellStart"/>
      <w:r w:rsidRPr="00774DFA">
        <w:rPr>
          <w:rFonts w:ascii="Arial" w:hAnsi="Arial" w:cs="Arial"/>
        </w:rPr>
        <w:t>naj</w:t>
      </w:r>
      <w:r w:rsidR="007223E5" w:rsidRPr="00774DFA">
        <w:rPr>
          <w:rFonts w:ascii="Arial" w:hAnsi="Arial" w:cs="Arial"/>
        </w:rPr>
        <w:t>kasnije</w:t>
      </w:r>
      <w:proofErr w:type="spellEnd"/>
      <w:r w:rsidR="007223E5" w:rsidRPr="00774DFA">
        <w:rPr>
          <w:rFonts w:ascii="Arial" w:hAnsi="Arial" w:cs="Arial"/>
        </w:rPr>
        <w:t xml:space="preserve"> do </w:t>
      </w:r>
      <w:proofErr w:type="spellStart"/>
      <w:r w:rsidR="007223E5" w:rsidRPr="00774DFA">
        <w:rPr>
          <w:rFonts w:ascii="Arial" w:hAnsi="Arial" w:cs="Arial"/>
        </w:rPr>
        <w:t>sredine</w:t>
      </w:r>
      <w:proofErr w:type="spellEnd"/>
      <w:r w:rsidR="007223E5" w:rsidRPr="00774DFA">
        <w:rPr>
          <w:rFonts w:ascii="Arial" w:hAnsi="Arial" w:cs="Arial"/>
        </w:rPr>
        <w:t xml:space="preserve"> </w:t>
      </w:r>
      <w:proofErr w:type="spellStart"/>
      <w:r w:rsidR="007223E5" w:rsidRPr="00774DFA">
        <w:rPr>
          <w:rFonts w:ascii="Arial" w:hAnsi="Arial" w:cs="Arial"/>
        </w:rPr>
        <w:t>novembra</w:t>
      </w:r>
      <w:proofErr w:type="spellEnd"/>
      <w:r w:rsidR="007223E5" w:rsidRPr="00774DFA">
        <w:rPr>
          <w:rFonts w:ascii="Arial" w:hAnsi="Arial" w:cs="Arial"/>
        </w:rPr>
        <w:t xml:space="preserve"> 2018</w:t>
      </w:r>
      <w:r w:rsidRPr="00774DFA">
        <w:rPr>
          <w:rFonts w:ascii="Arial" w:hAnsi="Arial" w:cs="Arial"/>
        </w:rPr>
        <w:t xml:space="preserve">. </w:t>
      </w:r>
      <w:proofErr w:type="spellStart"/>
      <w:proofErr w:type="gramStart"/>
      <w:r w:rsidRPr="00774DFA">
        <w:rPr>
          <w:rFonts w:ascii="Arial" w:hAnsi="Arial" w:cs="Arial"/>
        </w:rPr>
        <w:t>godine</w:t>
      </w:r>
      <w:proofErr w:type="spellEnd"/>
      <w:proofErr w:type="gramEnd"/>
      <w:r w:rsidRPr="00774DFA">
        <w:rPr>
          <w:rFonts w:ascii="Arial" w:hAnsi="Arial" w:cs="Arial"/>
        </w:rPr>
        <w:t xml:space="preserve">, </w:t>
      </w:r>
      <w:proofErr w:type="spellStart"/>
      <w:r w:rsidRPr="00774DFA">
        <w:rPr>
          <w:rFonts w:ascii="Arial" w:hAnsi="Arial" w:cs="Arial"/>
        </w:rPr>
        <w:t>odnosno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bespredmetno</w:t>
      </w:r>
      <w:proofErr w:type="spellEnd"/>
      <w:r w:rsidRPr="00774DFA">
        <w:rPr>
          <w:rFonts w:ascii="Arial" w:hAnsi="Arial" w:cs="Arial"/>
        </w:rPr>
        <w:t xml:space="preserve">  je </w:t>
      </w:r>
      <w:proofErr w:type="spellStart"/>
      <w:r w:rsidRPr="00774DFA">
        <w:rPr>
          <w:rFonts w:ascii="Arial" w:hAnsi="Arial" w:cs="Arial"/>
        </w:rPr>
        <w:t>isti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razmatrati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kada</w:t>
      </w:r>
      <w:proofErr w:type="spellEnd"/>
      <w:r w:rsidRPr="00774DFA">
        <w:rPr>
          <w:rFonts w:ascii="Arial" w:hAnsi="Arial" w:cs="Arial"/>
        </w:rPr>
        <w:t xml:space="preserve"> je </w:t>
      </w:r>
      <w:proofErr w:type="spellStart"/>
      <w:r w:rsidRPr="00774DFA">
        <w:rPr>
          <w:rFonts w:ascii="Arial" w:hAnsi="Arial" w:cs="Arial"/>
        </w:rPr>
        <w:t>već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istekla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poslovna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godina</w:t>
      </w:r>
      <w:proofErr w:type="spellEnd"/>
      <w:r w:rsidRPr="00774DFA">
        <w:rPr>
          <w:rFonts w:ascii="Arial" w:hAnsi="Arial" w:cs="Arial"/>
        </w:rPr>
        <w:t>.</w:t>
      </w:r>
    </w:p>
    <w:p w:rsidR="001231F3" w:rsidRPr="00774DFA" w:rsidRDefault="001231F3" w:rsidP="004F1088">
      <w:pPr>
        <w:ind w:left="-567"/>
        <w:rPr>
          <w:rFonts w:ascii="Arial" w:hAnsi="Arial" w:cs="Arial"/>
          <w:sz w:val="22"/>
          <w:szCs w:val="22"/>
        </w:rPr>
      </w:pPr>
      <w:r w:rsidRPr="00774DFA">
        <w:rPr>
          <w:rFonts w:ascii="Arial" w:hAnsi="Arial" w:cs="Arial"/>
          <w:sz w:val="22"/>
          <w:szCs w:val="22"/>
        </w:rPr>
        <w:t xml:space="preserve">10. </w:t>
      </w:r>
      <w:proofErr w:type="spellStart"/>
      <w:r w:rsidRPr="00774DFA">
        <w:rPr>
          <w:rFonts w:ascii="Arial" w:hAnsi="Arial" w:cs="Arial"/>
          <w:sz w:val="22"/>
          <w:szCs w:val="22"/>
        </w:rPr>
        <w:t>Razmatranje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i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usvajanju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Konsolidovanog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rebalansa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plana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poslovanja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Mješovitog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Holdinga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„ERS" MP </w:t>
      </w:r>
      <w:proofErr w:type="spellStart"/>
      <w:r w:rsidRPr="00774DFA">
        <w:rPr>
          <w:rFonts w:ascii="Arial" w:hAnsi="Arial" w:cs="Arial"/>
          <w:sz w:val="22"/>
          <w:szCs w:val="22"/>
        </w:rPr>
        <w:t>a.d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74DFA">
        <w:rPr>
          <w:rFonts w:ascii="Arial" w:hAnsi="Arial" w:cs="Arial"/>
          <w:sz w:val="22"/>
          <w:szCs w:val="22"/>
        </w:rPr>
        <w:t>Trebinje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- ZP „</w:t>
      </w:r>
      <w:proofErr w:type="spellStart"/>
      <w:r w:rsidRPr="00774DFA">
        <w:rPr>
          <w:rFonts w:ascii="Arial" w:hAnsi="Arial" w:cs="Arial"/>
          <w:sz w:val="22"/>
          <w:szCs w:val="22"/>
        </w:rPr>
        <w:t>Hidroelektrane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na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Drini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774DFA">
        <w:rPr>
          <w:rFonts w:ascii="Arial" w:hAnsi="Arial" w:cs="Arial"/>
          <w:sz w:val="22"/>
          <w:szCs w:val="22"/>
        </w:rPr>
        <w:t>a.d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74DFA">
        <w:rPr>
          <w:rFonts w:ascii="Arial" w:hAnsi="Arial" w:cs="Arial"/>
          <w:sz w:val="22"/>
          <w:szCs w:val="22"/>
        </w:rPr>
        <w:t>Višegrad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3F32" w:rsidRPr="00774DFA">
        <w:rPr>
          <w:rFonts w:ascii="Arial" w:hAnsi="Arial" w:cs="Arial"/>
          <w:sz w:val="22"/>
          <w:szCs w:val="22"/>
        </w:rPr>
        <w:t>i</w:t>
      </w:r>
      <w:proofErr w:type="spellEnd"/>
      <w:r w:rsidR="001B3F32" w:rsidRPr="00774DFA">
        <w:rPr>
          <w:rFonts w:ascii="Arial" w:hAnsi="Arial" w:cs="Arial"/>
          <w:sz w:val="22"/>
          <w:szCs w:val="22"/>
        </w:rPr>
        <w:t xml:space="preserve"> HE </w:t>
      </w:r>
      <w:r w:rsidR="007C4FA1" w:rsidRPr="00774DFA">
        <w:rPr>
          <w:rFonts w:ascii="Arial" w:hAnsi="Arial" w:cs="Arial"/>
          <w:sz w:val="22"/>
          <w:szCs w:val="22"/>
        </w:rPr>
        <w:t>“</w:t>
      </w:r>
      <w:proofErr w:type="spellStart"/>
      <w:r w:rsidR="001B3F32" w:rsidRPr="00774DFA">
        <w:rPr>
          <w:rFonts w:ascii="Arial" w:hAnsi="Arial" w:cs="Arial"/>
          <w:sz w:val="22"/>
          <w:szCs w:val="22"/>
        </w:rPr>
        <w:t>Buk</w:t>
      </w:r>
      <w:proofErr w:type="spellEnd"/>
      <w:r w:rsidR="001B3F32"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3F32" w:rsidRPr="00774DFA">
        <w:rPr>
          <w:rFonts w:ascii="Arial" w:hAnsi="Arial" w:cs="Arial"/>
          <w:sz w:val="22"/>
          <w:szCs w:val="22"/>
        </w:rPr>
        <w:t>Bijela</w:t>
      </w:r>
      <w:proofErr w:type="spellEnd"/>
      <w:r w:rsidR="007C4FA1" w:rsidRPr="00774DFA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1B3F32" w:rsidRPr="00774DFA">
        <w:rPr>
          <w:rFonts w:ascii="Arial" w:hAnsi="Arial" w:cs="Arial"/>
          <w:sz w:val="22"/>
          <w:szCs w:val="22"/>
        </w:rPr>
        <w:t>d.o.o</w:t>
      </w:r>
      <w:proofErr w:type="spellEnd"/>
      <w:r w:rsidR="001B3F32" w:rsidRPr="00774DF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B3F32" w:rsidRPr="00774DFA">
        <w:rPr>
          <w:rFonts w:ascii="Arial" w:hAnsi="Arial" w:cs="Arial"/>
          <w:sz w:val="22"/>
          <w:szCs w:val="22"/>
        </w:rPr>
        <w:t>Foča</w:t>
      </w:r>
      <w:proofErr w:type="spellEnd"/>
      <w:r w:rsidR="001B3F32"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za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2018. </w:t>
      </w:r>
      <w:proofErr w:type="spellStart"/>
      <w:proofErr w:type="gramStart"/>
      <w:r w:rsidRPr="00774DFA">
        <w:rPr>
          <w:rFonts w:ascii="Arial" w:hAnsi="Arial" w:cs="Arial"/>
          <w:sz w:val="22"/>
          <w:szCs w:val="22"/>
        </w:rPr>
        <w:t>godinu</w:t>
      </w:r>
      <w:proofErr w:type="spellEnd"/>
      <w:proofErr w:type="gramEnd"/>
      <w:r w:rsidRPr="00774DFA">
        <w:rPr>
          <w:rFonts w:ascii="Arial" w:hAnsi="Arial" w:cs="Arial"/>
          <w:sz w:val="22"/>
          <w:szCs w:val="22"/>
        </w:rPr>
        <w:t>.</w:t>
      </w:r>
    </w:p>
    <w:p w:rsidR="00E44776" w:rsidRPr="002F4017" w:rsidRDefault="001231F3" w:rsidP="002F4017">
      <w:pPr>
        <w:spacing w:after="60"/>
        <w:ind w:left="-567"/>
        <w:rPr>
          <w:rFonts w:ascii="Arial" w:hAnsi="Arial" w:cs="Arial"/>
          <w:b/>
          <w:i/>
          <w:sz w:val="22"/>
          <w:szCs w:val="22"/>
        </w:rPr>
      </w:pPr>
      <w:proofErr w:type="spellStart"/>
      <w:r w:rsidRPr="00774DFA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r w:rsidRPr="00774DFA">
        <w:rPr>
          <w:rFonts w:ascii="Arial" w:hAnsi="Arial" w:cs="Arial"/>
          <w:b/>
          <w:i/>
          <w:sz w:val="22"/>
          <w:szCs w:val="22"/>
        </w:rPr>
        <w:t>:</w:t>
      </w:r>
      <w:r w:rsidRPr="00774DFA">
        <w:rPr>
          <w:rFonts w:ascii="Arial" w:hAnsi="Arial" w:cs="Arial"/>
          <w:sz w:val="22"/>
          <w:szCs w:val="22"/>
        </w:rPr>
        <w:t xml:space="preserve"> </w:t>
      </w:r>
      <w:r w:rsidRPr="00774DFA">
        <w:rPr>
          <w:rFonts w:ascii="Arial" w:hAnsi="Arial" w:cs="Arial"/>
          <w:b/>
          <w:i/>
          <w:sz w:val="22"/>
          <w:szCs w:val="22"/>
        </w:rPr>
        <w:t xml:space="preserve">UZDRŽAN. </w:t>
      </w:r>
      <w:r w:rsidRPr="00774DFA">
        <w:rPr>
          <w:rFonts w:ascii="Arial" w:hAnsi="Arial" w:cs="Arial"/>
        </w:rPr>
        <w:t xml:space="preserve"> </w:t>
      </w:r>
      <w:proofErr w:type="spellStart"/>
      <w:r w:rsidR="007C4FA1" w:rsidRPr="00774DFA">
        <w:rPr>
          <w:rFonts w:ascii="Arial" w:hAnsi="Arial" w:cs="Arial"/>
        </w:rPr>
        <w:t>Pojašnjenje</w:t>
      </w:r>
      <w:proofErr w:type="spellEnd"/>
      <w:r w:rsidR="007C4FA1" w:rsidRPr="00774DFA">
        <w:rPr>
          <w:rFonts w:ascii="Arial" w:hAnsi="Arial" w:cs="Arial"/>
        </w:rPr>
        <w:t xml:space="preserve"> </w:t>
      </w:r>
      <w:proofErr w:type="spellStart"/>
      <w:r w:rsidR="007C4FA1" w:rsidRPr="00774DFA">
        <w:rPr>
          <w:rFonts w:ascii="Arial" w:hAnsi="Arial" w:cs="Arial"/>
        </w:rPr>
        <w:t>kao</w:t>
      </w:r>
      <w:proofErr w:type="spellEnd"/>
      <w:r w:rsidR="007C4FA1" w:rsidRPr="00774DFA">
        <w:rPr>
          <w:rFonts w:ascii="Arial" w:hAnsi="Arial" w:cs="Arial"/>
        </w:rPr>
        <w:t xml:space="preserve"> u </w:t>
      </w:r>
      <w:proofErr w:type="spellStart"/>
      <w:r w:rsidR="007C4FA1" w:rsidRPr="00774DFA">
        <w:rPr>
          <w:rFonts w:ascii="Arial" w:hAnsi="Arial" w:cs="Arial"/>
        </w:rPr>
        <w:t>prethodnoj</w:t>
      </w:r>
      <w:proofErr w:type="spellEnd"/>
      <w:r w:rsidR="007C4FA1" w:rsidRPr="00774DFA">
        <w:rPr>
          <w:rFonts w:ascii="Arial" w:hAnsi="Arial" w:cs="Arial"/>
        </w:rPr>
        <w:t xml:space="preserve"> </w:t>
      </w:r>
      <w:proofErr w:type="spellStart"/>
      <w:r w:rsidR="007C4FA1" w:rsidRPr="00774DFA">
        <w:rPr>
          <w:rFonts w:ascii="Arial" w:hAnsi="Arial" w:cs="Arial"/>
        </w:rPr>
        <w:t>tački</w:t>
      </w:r>
      <w:proofErr w:type="spellEnd"/>
    </w:p>
    <w:p w:rsidR="0021532D" w:rsidRPr="00774DFA" w:rsidRDefault="0021532D" w:rsidP="004F1088">
      <w:pPr>
        <w:ind w:left="-567"/>
        <w:rPr>
          <w:rFonts w:ascii="Arial" w:hAnsi="Arial" w:cs="Arial"/>
          <w:sz w:val="22"/>
          <w:szCs w:val="22"/>
        </w:rPr>
      </w:pPr>
      <w:r w:rsidRPr="00774DFA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774DFA">
        <w:rPr>
          <w:rFonts w:ascii="Arial" w:hAnsi="Arial" w:cs="Arial"/>
          <w:sz w:val="22"/>
          <w:szCs w:val="22"/>
        </w:rPr>
        <w:t>Razmatranje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i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usvajanje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Odluke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74DFA">
        <w:rPr>
          <w:rFonts w:ascii="Arial" w:hAnsi="Arial" w:cs="Arial"/>
          <w:sz w:val="22"/>
          <w:szCs w:val="22"/>
        </w:rPr>
        <w:t>izmjenama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i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dopunama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Statuta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Mješovitog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sz w:val="22"/>
          <w:szCs w:val="22"/>
        </w:rPr>
        <w:t>Holdinga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„ERS" MP </w:t>
      </w:r>
      <w:proofErr w:type="spellStart"/>
      <w:r w:rsidRPr="00774DFA">
        <w:rPr>
          <w:rFonts w:ascii="Arial" w:hAnsi="Arial" w:cs="Arial"/>
          <w:sz w:val="22"/>
          <w:szCs w:val="22"/>
        </w:rPr>
        <w:t>a.d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74DFA">
        <w:rPr>
          <w:rFonts w:ascii="Arial" w:hAnsi="Arial" w:cs="Arial"/>
          <w:sz w:val="22"/>
          <w:szCs w:val="22"/>
        </w:rPr>
        <w:t>Trebinje</w:t>
      </w:r>
      <w:proofErr w:type="spellEnd"/>
      <w:r w:rsidRPr="00774DFA">
        <w:rPr>
          <w:rFonts w:ascii="Arial" w:hAnsi="Arial" w:cs="Arial"/>
          <w:sz w:val="22"/>
          <w:szCs w:val="22"/>
        </w:rPr>
        <w:t xml:space="preserve"> - ZP „</w:t>
      </w:r>
      <w:proofErr w:type="spellStart"/>
      <w:r w:rsidRPr="00774DFA">
        <w:rPr>
          <w:rFonts w:ascii="Arial" w:hAnsi="Arial" w:cs="Arial"/>
          <w:sz w:val="22"/>
          <w:szCs w:val="22"/>
        </w:rPr>
        <w:t>Hidroelektrane</w:t>
      </w:r>
      <w:proofErr w:type="spellEnd"/>
      <w:r w:rsidR="00935F12"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F12" w:rsidRPr="00774DFA">
        <w:rPr>
          <w:rFonts w:ascii="Arial" w:hAnsi="Arial" w:cs="Arial"/>
          <w:sz w:val="22"/>
          <w:szCs w:val="22"/>
        </w:rPr>
        <w:t>na</w:t>
      </w:r>
      <w:proofErr w:type="spellEnd"/>
      <w:r w:rsidR="00935F12" w:rsidRPr="00774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F12" w:rsidRPr="00774DFA">
        <w:rPr>
          <w:rFonts w:ascii="Arial" w:hAnsi="Arial" w:cs="Arial"/>
          <w:sz w:val="22"/>
          <w:szCs w:val="22"/>
        </w:rPr>
        <w:t>Drini</w:t>
      </w:r>
      <w:proofErr w:type="spellEnd"/>
      <w:r w:rsidR="00935F12" w:rsidRPr="00774DFA">
        <w:rPr>
          <w:rFonts w:ascii="Arial" w:hAnsi="Arial" w:cs="Arial"/>
          <w:sz w:val="22"/>
          <w:szCs w:val="22"/>
        </w:rPr>
        <w:t xml:space="preserve">" </w:t>
      </w:r>
      <w:proofErr w:type="spellStart"/>
      <w:r w:rsidR="00935F12" w:rsidRPr="00774DFA">
        <w:rPr>
          <w:rFonts w:ascii="Arial" w:hAnsi="Arial" w:cs="Arial"/>
          <w:sz w:val="22"/>
          <w:szCs w:val="22"/>
        </w:rPr>
        <w:t>a.d</w:t>
      </w:r>
      <w:proofErr w:type="spellEnd"/>
      <w:r w:rsidR="00935F12" w:rsidRPr="00774DF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35F12" w:rsidRPr="00774DFA">
        <w:rPr>
          <w:rFonts w:ascii="Arial" w:hAnsi="Arial" w:cs="Arial"/>
          <w:sz w:val="22"/>
          <w:szCs w:val="22"/>
        </w:rPr>
        <w:t>Višegrad</w:t>
      </w:r>
      <w:proofErr w:type="spellEnd"/>
    </w:p>
    <w:p w:rsidR="00D43193" w:rsidRPr="004F1088" w:rsidRDefault="0021532D" w:rsidP="004F1088">
      <w:pPr>
        <w:spacing w:after="60"/>
        <w:ind w:left="-567"/>
        <w:rPr>
          <w:rFonts w:ascii="Arial" w:hAnsi="Arial" w:cs="Arial"/>
          <w:b/>
          <w:i/>
          <w:sz w:val="22"/>
          <w:szCs w:val="22"/>
        </w:rPr>
      </w:pPr>
      <w:proofErr w:type="spellStart"/>
      <w:r w:rsidRPr="00774DFA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r w:rsidRPr="00774DFA">
        <w:rPr>
          <w:rFonts w:ascii="Arial" w:hAnsi="Arial" w:cs="Arial"/>
          <w:b/>
          <w:i/>
          <w:sz w:val="22"/>
          <w:szCs w:val="22"/>
        </w:rPr>
        <w:t>:</w:t>
      </w:r>
      <w:r w:rsidRPr="00774DFA">
        <w:rPr>
          <w:rFonts w:ascii="Arial" w:hAnsi="Arial" w:cs="Arial"/>
          <w:sz w:val="22"/>
          <w:szCs w:val="22"/>
        </w:rPr>
        <w:t xml:space="preserve"> </w:t>
      </w:r>
      <w:r w:rsidR="001F634D" w:rsidRPr="00774DFA">
        <w:rPr>
          <w:rFonts w:ascii="Arial" w:hAnsi="Arial" w:cs="Arial"/>
          <w:b/>
          <w:i/>
          <w:sz w:val="22"/>
          <w:szCs w:val="22"/>
        </w:rPr>
        <w:t>ZA</w:t>
      </w:r>
      <w:r w:rsidR="00673C71" w:rsidRPr="00774DFA">
        <w:rPr>
          <w:rFonts w:ascii="Arial" w:hAnsi="Arial" w:cs="Arial"/>
          <w:b/>
          <w:i/>
          <w:sz w:val="22"/>
          <w:szCs w:val="22"/>
        </w:rPr>
        <w:t>,</w:t>
      </w:r>
      <w:r w:rsidR="001F634D" w:rsidRPr="00774DF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Izmjene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i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dopune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Statuta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odnose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="001F634D" w:rsidRPr="00774DFA">
        <w:rPr>
          <w:rFonts w:ascii="Arial" w:hAnsi="Arial" w:cs="Arial"/>
          <w:i/>
          <w:sz w:val="22"/>
          <w:szCs w:val="22"/>
        </w:rPr>
        <w:t>na</w:t>
      </w:r>
      <w:proofErr w:type="spellEnd"/>
      <w:proofErr w:type="gram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dopunjavanje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djelatnosti</w:t>
      </w:r>
      <w:proofErr w:type="spellEnd"/>
      <w:r w:rsidR="002F4017">
        <w:rPr>
          <w:rFonts w:ascii="Arial" w:hAnsi="Arial" w:cs="Arial"/>
          <w:i/>
          <w:sz w:val="22"/>
          <w:szCs w:val="22"/>
        </w:rPr>
        <w:t xml:space="preserve"> </w:t>
      </w:r>
      <w:r w:rsidR="00673C71" w:rsidRPr="00774DFA">
        <w:rPr>
          <w:rFonts w:ascii="Arial" w:hAnsi="Arial" w:cs="Arial"/>
          <w:i/>
          <w:sz w:val="22"/>
          <w:szCs w:val="22"/>
        </w:rPr>
        <w:t xml:space="preserve">u </w:t>
      </w:r>
      <w:proofErr w:type="spellStart"/>
      <w:r w:rsidR="00673C71" w:rsidRPr="00774DFA">
        <w:rPr>
          <w:rFonts w:ascii="Arial" w:hAnsi="Arial" w:cs="Arial"/>
          <w:i/>
          <w:sz w:val="22"/>
          <w:szCs w:val="22"/>
        </w:rPr>
        <w:t>članu</w:t>
      </w:r>
      <w:proofErr w:type="spellEnd"/>
      <w:r w:rsidR="00673C71" w:rsidRPr="00774DFA">
        <w:rPr>
          <w:rFonts w:ascii="Arial" w:hAnsi="Arial" w:cs="Arial"/>
          <w:i/>
          <w:sz w:val="22"/>
          <w:szCs w:val="22"/>
        </w:rPr>
        <w:t xml:space="preserve"> 8. </w:t>
      </w:r>
      <w:proofErr w:type="spellStart"/>
      <w:proofErr w:type="gramStart"/>
      <w:r w:rsidR="00673C71" w:rsidRPr="00774DFA">
        <w:rPr>
          <w:rFonts w:ascii="Arial" w:hAnsi="Arial" w:cs="Arial"/>
          <w:i/>
          <w:sz w:val="22"/>
          <w:szCs w:val="22"/>
        </w:rPr>
        <w:t>Statuta</w:t>
      </w:r>
      <w:proofErr w:type="spellEnd"/>
      <w:r w:rsidR="00673C71" w:rsidRPr="00774DFA">
        <w:rPr>
          <w:rFonts w:ascii="Arial" w:hAnsi="Arial" w:cs="Arial"/>
          <w:i/>
          <w:sz w:val="22"/>
          <w:szCs w:val="22"/>
        </w:rPr>
        <w:t xml:space="preserve"> </w:t>
      </w:r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35FBC" w:rsidRPr="00774DFA">
        <w:rPr>
          <w:rFonts w:ascii="Arial" w:hAnsi="Arial" w:cs="Arial"/>
          <w:i/>
          <w:sz w:val="22"/>
          <w:szCs w:val="22"/>
        </w:rPr>
        <w:t>i</w:t>
      </w:r>
      <w:proofErr w:type="spellEnd"/>
      <w:proofErr w:type="gram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izmjena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šifara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djelatnosti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skladu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sa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Uredbom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o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klasifikaciji</w:t>
      </w:r>
      <w:proofErr w:type="spellEnd"/>
      <w:r w:rsidR="001F634D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634D" w:rsidRPr="00774DFA">
        <w:rPr>
          <w:rFonts w:ascii="Arial" w:hAnsi="Arial" w:cs="Arial"/>
          <w:i/>
          <w:sz w:val="22"/>
          <w:szCs w:val="22"/>
        </w:rPr>
        <w:t>djelatnosti</w:t>
      </w:r>
      <w:proofErr w:type="spellEnd"/>
      <w:r w:rsidR="002F4017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2F4017">
        <w:rPr>
          <w:rFonts w:ascii="Arial" w:hAnsi="Arial" w:cs="Arial"/>
          <w:i/>
          <w:sz w:val="22"/>
          <w:szCs w:val="22"/>
        </w:rPr>
        <w:t>što</w:t>
      </w:r>
      <w:proofErr w:type="spellEnd"/>
      <w:r w:rsidR="002F4017">
        <w:rPr>
          <w:rFonts w:ascii="Arial" w:hAnsi="Arial" w:cs="Arial"/>
          <w:i/>
          <w:sz w:val="22"/>
          <w:szCs w:val="22"/>
        </w:rPr>
        <w:t xml:space="preserve"> je </w:t>
      </w:r>
      <w:proofErr w:type="spellStart"/>
      <w:r w:rsidR="002F4017">
        <w:rPr>
          <w:rFonts w:ascii="Arial" w:hAnsi="Arial" w:cs="Arial"/>
          <w:i/>
          <w:sz w:val="22"/>
          <w:szCs w:val="22"/>
        </w:rPr>
        <w:t>naloženo</w:t>
      </w:r>
      <w:proofErr w:type="spellEnd"/>
      <w:r w:rsidR="002F401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F4017">
        <w:rPr>
          <w:rFonts w:ascii="Arial" w:hAnsi="Arial" w:cs="Arial"/>
          <w:i/>
          <w:sz w:val="22"/>
          <w:szCs w:val="22"/>
        </w:rPr>
        <w:t>Rješenjem</w:t>
      </w:r>
      <w:proofErr w:type="spellEnd"/>
      <w:r w:rsidR="002F401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F4017">
        <w:rPr>
          <w:rFonts w:ascii="Arial" w:hAnsi="Arial" w:cs="Arial"/>
          <w:i/>
          <w:sz w:val="22"/>
          <w:szCs w:val="22"/>
        </w:rPr>
        <w:t>R</w:t>
      </w:r>
      <w:r w:rsidR="00673C71" w:rsidRPr="00774DFA">
        <w:rPr>
          <w:rFonts w:ascii="Arial" w:hAnsi="Arial" w:cs="Arial"/>
          <w:i/>
          <w:sz w:val="22"/>
          <w:szCs w:val="22"/>
        </w:rPr>
        <w:t>epubličkle</w:t>
      </w:r>
      <w:proofErr w:type="spellEnd"/>
      <w:r w:rsidR="00673C71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673C71" w:rsidRPr="00774DFA">
        <w:rPr>
          <w:rFonts w:ascii="Arial" w:hAnsi="Arial" w:cs="Arial"/>
          <w:i/>
          <w:sz w:val="22"/>
          <w:szCs w:val="22"/>
        </w:rPr>
        <w:t>uprave</w:t>
      </w:r>
      <w:proofErr w:type="spellEnd"/>
      <w:r w:rsidR="00673C71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F4017">
        <w:rPr>
          <w:rFonts w:ascii="Arial" w:hAnsi="Arial" w:cs="Arial"/>
          <w:i/>
          <w:sz w:val="22"/>
          <w:szCs w:val="22"/>
        </w:rPr>
        <w:t>za</w:t>
      </w:r>
      <w:proofErr w:type="spellEnd"/>
      <w:r w:rsidR="002F401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F4017">
        <w:rPr>
          <w:rFonts w:ascii="Arial" w:hAnsi="Arial" w:cs="Arial"/>
          <w:i/>
          <w:sz w:val="22"/>
          <w:szCs w:val="22"/>
        </w:rPr>
        <w:t>inspekcijske</w:t>
      </w:r>
      <w:proofErr w:type="spellEnd"/>
      <w:r w:rsidR="002F401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F4017">
        <w:rPr>
          <w:rFonts w:ascii="Arial" w:hAnsi="Arial" w:cs="Arial"/>
          <w:i/>
          <w:sz w:val="22"/>
          <w:szCs w:val="22"/>
        </w:rPr>
        <w:t>poslove</w:t>
      </w:r>
      <w:proofErr w:type="spellEnd"/>
      <w:r w:rsidR="001F634D" w:rsidRPr="00774DFA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404C68" w:rsidRPr="00131488" w:rsidRDefault="0021532D" w:rsidP="002F4017">
      <w:pPr>
        <w:ind w:left="-567" w:right="4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12</w:t>
      </w:r>
      <w:r w:rsidR="00D43193" w:rsidRPr="00774DFA">
        <w:rPr>
          <w:rFonts w:ascii="Arial" w:hAnsi="Arial" w:cs="Arial"/>
          <w:sz w:val="22"/>
          <w:szCs w:val="22"/>
          <w:lang/>
        </w:rPr>
        <w:t>.Razmatranje i usvajanje Izvještaja o radu Nadzornog odbora Mješovitog Holdinga „ERS" MP a.d. Trebinje - ZP „Hidroelektrane</w:t>
      </w:r>
      <w:r w:rsidR="00935F12" w:rsidRPr="00774DFA">
        <w:rPr>
          <w:rFonts w:ascii="Arial" w:hAnsi="Arial" w:cs="Arial"/>
          <w:sz w:val="22"/>
          <w:szCs w:val="22"/>
          <w:lang/>
        </w:rPr>
        <w:t xml:space="preserve"> na Drini" a.d. Višegrad za 2017</w:t>
      </w:r>
      <w:r w:rsidR="00D43193" w:rsidRPr="00774DFA">
        <w:rPr>
          <w:rFonts w:ascii="Arial" w:hAnsi="Arial" w:cs="Arial"/>
          <w:sz w:val="22"/>
          <w:szCs w:val="22"/>
          <w:lang/>
        </w:rPr>
        <w:t xml:space="preserve">. godinu </w:t>
      </w:r>
    </w:p>
    <w:p w:rsidR="004F1088" w:rsidRDefault="00CF5169" w:rsidP="00924A39">
      <w:pPr>
        <w:ind w:left="-567" w:right="4"/>
        <w:rPr>
          <w:rFonts w:ascii="Arial" w:hAnsi="Arial" w:cs="Arial"/>
          <w:i/>
          <w:sz w:val="22"/>
          <w:szCs w:val="22"/>
          <w:lang/>
        </w:rPr>
      </w:pPr>
      <w:proofErr w:type="spellStart"/>
      <w:r w:rsidRPr="00774DFA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r w:rsidRPr="00774DFA">
        <w:rPr>
          <w:rFonts w:ascii="Arial" w:hAnsi="Arial" w:cs="Arial"/>
          <w:b/>
          <w:i/>
          <w:sz w:val="22"/>
          <w:szCs w:val="22"/>
        </w:rPr>
        <w:t xml:space="preserve">: UZDRŽANI.  </w:t>
      </w:r>
      <w:proofErr w:type="spellStart"/>
      <w:proofErr w:type="gramStart"/>
      <w:r w:rsidR="00404C68" w:rsidRPr="00774DFA">
        <w:rPr>
          <w:rFonts w:ascii="Arial" w:hAnsi="Arial" w:cs="Arial"/>
          <w:i/>
          <w:sz w:val="22"/>
          <w:szCs w:val="22"/>
        </w:rPr>
        <w:t>Poslovni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prihodi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društva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u 2017.</w:t>
      </w:r>
      <w:proofErr w:type="gram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="00404C68" w:rsidRPr="00774DFA">
        <w:rPr>
          <w:rFonts w:ascii="Arial" w:hAnsi="Arial" w:cs="Arial"/>
          <w:i/>
          <w:sz w:val="22"/>
          <w:szCs w:val="22"/>
        </w:rPr>
        <w:t>godini</w:t>
      </w:r>
      <w:proofErr w:type="spellEnd"/>
      <w:proofErr w:type="gram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su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iznosili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14.388.966 KM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što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je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znatno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manje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odnosu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na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poslovne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prihode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ostvarene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u 2016. </w:t>
      </w:r>
      <w:proofErr w:type="spellStart"/>
      <w:proofErr w:type="gramStart"/>
      <w:r w:rsidR="00404C68" w:rsidRPr="00774DFA">
        <w:rPr>
          <w:rFonts w:ascii="Arial" w:hAnsi="Arial" w:cs="Arial"/>
          <w:i/>
          <w:sz w:val="22"/>
          <w:szCs w:val="22"/>
        </w:rPr>
        <w:t>godini</w:t>
      </w:r>
      <w:proofErr w:type="spellEnd"/>
      <w:proofErr w:type="gram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kada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su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iznosili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29.510.891 KM.</w:t>
      </w:r>
      <w:r w:rsidR="00E44776">
        <w:rPr>
          <w:rFonts w:ascii="Arial" w:hAnsi="Arial" w:cs="Arial"/>
          <w:i/>
          <w:sz w:val="22"/>
          <w:szCs w:val="22"/>
          <w:lang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Poslovni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rashodi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društva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 u 2017. </w:t>
      </w:r>
      <w:proofErr w:type="spellStart"/>
      <w:proofErr w:type="gramStart"/>
      <w:r w:rsidR="00404C68" w:rsidRPr="00774DFA">
        <w:rPr>
          <w:rFonts w:ascii="Arial" w:hAnsi="Arial" w:cs="Arial"/>
          <w:i/>
          <w:sz w:val="22"/>
          <w:szCs w:val="22"/>
        </w:rPr>
        <w:t>su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iznosili</w:t>
      </w:r>
      <w:proofErr w:type="spellEnd"/>
      <w:proofErr w:type="gramEnd"/>
      <w:r w:rsidR="00404C68" w:rsidRPr="00774DFA">
        <w:rPr>
          <w:rFonts w:ascii="Arial" w:hAnsi="Arial" w:cs="Arial"/>
          <w:i/>
          <w:sz w:val="22"/>
          <w:szCs w:val="22"/>
        </w:rPr>
        <w:t xml:space="preserve"> 26.260.069 KM a u 2016. </w:t>
      </w:r>
      <w:proofErr w:type="spellStart"/>
      <w:proofErr w:type="gramStart"/>
      <w:r w:rsidR="00404C68" w:rsidRPr="00774DFA">
        <w:rPr>
          <w:rFonts w:ascii="Arial" w:hAnsi="Arial" w:cs="Arial"/>
          <w:i/>
          <w:sz w:val="22"/>
          <w:szCs w:val="22"/>
        </w:rPr>
        <w:t>godini</w:t>
      </w:r>
      <w:proofErr w:type="spellEnd"/>
      <w:proofErr w:type="gramEnd"/>
      <w:r w:rsidR="00404C68" w:rsidRPr="00774DFA">
        <w:rPr>
          <w:rFonts w:ascii="Arial" w:hAnsi="Arial" w:cs="Arial"/>
          <w:i/>
          <w:sz w:val="22"/>
          <w:szCs w:val="22"/>
        </w:rPr>
        <w:t xml:space="preserve"> 31.641.027 Km a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što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je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rezultiralo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ostvarenjem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poslovnog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gubitka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od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12.035.282 KM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odnosno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neto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gubitka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04C68" w:rsidRPr="00774DFA">
        <w:rPr>
          <w:rFonts w:ascii="Arial" w:hAnsi="Arial" w:cs="Arial"/>
          <w:i/>
          <w:sz w:val="22"/>
          <w:szCs w:val="22"/>
        </w:rPr>
        <w:t>od</w:t>
      </w:r>
      <w:proofErr w:type="spellEnd"/>
      <w:r w:rsidR="00404C68" w:rsidRPr="00774DFA">
        <w:rPr>
          <w:rFonts w:ascii="Arial" w:hAnsi="Arial" w:cs="Arial"/>
          <w:i/>
          <w:sz w:val="22"/>
          <w:szCs w:val="22"/>
        </w:rPr>
        <w:t xml:space="preserve"> </w:t>
      </w:r>
      <w:r w:rsidR="00404C68" w:rsidRPr="00774DFA">
        <w:rPr>
          <w:rFonts w:ascii="Arial" w:hAnsi="Arial" w:cs="Arial"/>
          <w:i/>
          <w:sz w:val="22"/>
          <w:szCs w:val="22"/>
          <w:lang/>
        </w:rPr>
        <w:t xml:space="preserve">13.024.175 </w:t>
      </w:r>
      <w:r w:rsidR="00404C68" w:rsidRPr="00774DFA">
        <w:rPr>
          <w:rFonts w:ascii="Arial" w:hAnsi="Arial" w:cs="Arial"/>
          <w:i/>
          <w:sz w:val="22"/>
          <w:szCs w:val="22"/>
        </w:rPr>
        <w:t xml:space="preserve"> KM </w:t>
      </w:r>
      <w:r w:rsidRPr="00774DFA">
        <w:rPr>
          <w:rFonts w:ascii="Arial" w:hAnsi="Arial" w:cs="Arial"/>
          <w:i/>
          <w:sz w:val="22"/>
          <w:szCs w:val="22"/>
        </w:rPr>
        <w:t xml:space="preserve">a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na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šta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je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Nadzorni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odbor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morao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na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vrijeme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uticati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i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preduzeti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odgovarajuće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mjere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da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navedeno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izbjegne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>.</w:t>
      </w:r>
    </w:p>
    <w:p w:rsidR="00924A39" w:rsidRPr="00924A39" w:rsidRDefault="00924A39" w:rsidP="00924A39">
      <w:pPr>
        <w:ind w:left="-567" w:right="4"/>
        <w:rPr>
          <w:rFonts w:ascii="Arial" w:hAnsi="Arial" w:cs="Arial"/>
          <w:i/>
          <w:sz w:val="22"/>
          <w:szCs w:val="22"/>
          <w:lang/>
        </w:rPr>
      </w:pPr>
    </w:p>
    <w:p w:rsidR="00D43193" w:rsidRPr="00646324" w:rsidRDefault="001370CA" w:rsidP="00646324">
      <w:pPr>
        <w:ind w:left="-567" w:right="4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lastRenderedPageBreak/>
        <w:t>13</w:t>
      </w:r>
      <w:r w:rsidR="00D43193" w:rsidRPr="00774DFA">
        <w:rPr>
          <w:rFonts w:ascii="Arial" w:hAnsi="Arial" w:cs="Arial"/>
          <w:sz w:val="22"/>
          <w:szCs w:val="22"/>
          <w:lang/>
        </w:rPr>
        <w:t>.Razmatranje i usvajanje Izvještaja o radu Odbora za reviziju Mješovitog Holdinga „ERS" MP a.d. Trebinje - ZP „Hidroelektrane</w:t>
      </w:r>
      <w:r w:rsidRPr="00774DFA">
        <w:rPr>
          <w:rFonts w:ascii="Arial" w:hAnsi="Arial" w:cs="Arial"/>
          <w:sz w:val="22"/>
          <w:szCs w:val="22"/>
          <w:lang/>
        </w:rPr>
        <w:t xml:space="preserve"> na Drini" a.d. Višegrad za 2017</w:t>
      </w:r>
      <w:r w:rsidR="00D43193" w:rsidRPr="00774DFA">
        <w:rPr>
          <w:rFonts w:ascii="Arial" w:hAnsi="Arial" w:cs="Arial"/>
          <w:sz w:val="22"/>
          <w:szCs w:val="22"/>
          <w:lang/>
        </w:rPr>
        <w:t>. godinu</w:t>
      </w:r>
    </w:p>
    <w:p w:rsidR="00CF5169" w:rsidRPr="00646324" w:rsidRDefault="00CF5169" w:rsidP="00646324">
      <w:pPr>
        <w:ind w:left="-567"/>
        <w:rPr>
          <w:rFonts w:ascii="Arial" w:hAnsi="Arial" w:cs="Arial"/>
          <w:b/>
          <w:i/>
          <w:sz w:val="22"/>
          <w:szCs w:val="22"/>
        </w:rPr>
      </w:pPr>
      <w:proofErr w:type="spellStart"/>
      <w:r w:rsidRPr="00774DFA">
        <w:rPr>
          <w:rFonts w:ascii="Arial" w:hAnsi="Arial" w:cs="Arial"/>
          <w:b/>
          <w:i/>
          <w:sz w:val="22"/>
          <w:szCs w:val="22"/>
        </w:rPr>
        <w:t>Glasanje</w:t>
      </w:r>
      <w:proofErr w:type="spellEnd"/>
      <w:r w:rsidRPr="00774DFA">
        <w:rPr>
          <w:rFonts w:ascii="Arial" w:hAnsi="Arial" w:cs="Arial"/>
          <w:b/>
          <w:i/>
          <w:sz w:val="22"/>
          <w:szCs w:val="22"/>
        </w:rPr>
        <w:t xml:space="preserve">: UZDRŽANI. </w:t>
      </w:r>
      <w:r w:rsidR="0064632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proofErr w:type="gramStart"/>
      <w:r w:rsidR="00774DFA" w:rsidRPr="00774DFA">
        <w:rPr>
          <w:rFonts w:ascii="Arial" w:hAnsi="Arial" w:cs="Arial"/>
          <w:i/>
          <w:sz w:val="22"/>
          <w:szCs w:val="22"/>
        </w:rPr>
        <w:t>Poslovni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prihodi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društva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u 2017.</w:t>
      </w:r>
      <w:proofErr w:type="gram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="00774DFA" w:rsidRPr="00774DFA">
        <w:rPr>
          <w:rFonts w:ascii="Arial" w:hAnsi="Arial" w:cs="Arial"/>
          <w:i/>
          <w:sz w:val="22"/>
          <w:szCs w:val="22"/>
        </w:rPr>
        <w:t>godini</w:t>
      </w:r>
      <w:proofErr w:type="spellEnd"/>
      <w:proofErr w:type="gram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su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iznosili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14.388.966 KM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što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je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znatno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manje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odnosu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na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poslovne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prihode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ostvarene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u 2016. </w:t>
      </w:r>
      <w:proofErr w:type="spellStart"/>
      <w:proofErr w:type="gramStart"/>
      <w:r w:rsidR="00774DFA" w:rsidRPr="00774DFA">
        <w:rPr>
          <w:rFonts w:ascii="Arial" w:hAnsi="Arial" w:cs="Arial"/>
          <w:i/>
          <w:sz w:val="22"/>
          <w:szCs w:val="22"/>
        </w:rPr>
        <w:t>godini</w:t>
      </w:r>
      <w:proofErr w:type="spellEnd"/>
      <w:proofErr w:type="gram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kada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su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iznosili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29.510.891 KM.</w:t>
      </w:r>
      <w:r w:rsidR="0064632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Poslovni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rashodi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društva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 u 2017. </w:t>
      </w:r>
      <w:proofErr w:type="spellStart"/>
      <w:proofErr w:type="gramStart"/>
      <w:r w:rsidR="00774DFA" w:rsidRPr="00774DFA">
        <w:rPr>
          <w:rFonts w:ascii="Arial" w:hAnsi="Arial" w:cs="Arial"/>
          <w:i/>
          <w:sz w:val="22"/>
          <w:szCs w:val="22"/>
        </w:rPr>
        <w:t>su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iznosili</w:t>
      </w:r>
      <w:proofErr w:type="spellEnd"/>
      <w:proofErr w:type="gramEnd"/>
      <w:r w:rsidR="00774DFA" w:rsidRPr="00774DFA">
        <w:rPr>
          <w:rFonts w:ascii="Arial" w:hAnsi="Arial" w:cs="Arial"/>
          <w:i/>
          <w:sz w:val="22"/>
          <w:szCs w:val="22"/>
        </w:rPr>
        <w:t xml:space="preserve"> 26.260.069 KM a u 2016. </w:t>
      </w:r>
      <w:proofErr w:type="spellStart"/>
      <w:proofErr w:type="gramStart"/>
      <w:r w:rsidR="00774DFA" w:rsidRPr="00774DFA">
        <w:rPr>
          <w:rFonts w:ascii="Arial" w:hAnsi="Arial" w:cs="Arial"/>
          <w:i/>
          <w:sz w:val="22"/>
          <w:szCs w:val="22"/>
        </w:rPr>
        <w:t>godini</w:t>
      </w:r>
      <w:proofErr w:type="spellEnd"/>
      <w:proofErr w:type="gramEnd"/>
      <w:r w:rsidR="00774DFA" w:rsidRPr="00774DFA">
        <w:rPr>
          <w:rFonts w:ascii="Arial" w:hAnsi="Arial" w:cs="Arial"/>
          <w:i/>
          <w:sz w:val="22"/>
          <w:szCs w:val="22"/>
        </w:rPr>
        <w:t xml:space="preserve"> 31.641.027 Km a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što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je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rezultiralo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ostvarenjem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poslovnog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gubitka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od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12.035.282 KM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odnosno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neto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gubitka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74DFA" w:rsidRPr="00774DFA">
        <w:rPr>
          <w:rFonts w:ascii="Arial" w:hAnsi="Arial" w:cs="Arial"/>
          <w:i/>
          <w:sz w:val="22"/>
          <w:szCs w:val="22"/>
        </w:rPr>
        <w:t>od</w:t>
      </w:r>
      <w:proofErr w:type="spellEnd"/>
      <w:r w:rsidR="00774DFA" w:rsidRPr="00774DFA">
        <w:rPr>
          <w:rFonts w:ascii="Arial" w:hAnsi="Arial" w:cs="Arial"/>
          <w:i/>
          <w:sz w:val="22"/>
          <w:szCs w:val="22"/>
        </w:rPr>
        <w:t xml:space="preserve"> </w:t>
      </w:r>
      <w:r w:rsidR="00774DFA" w:rsidRPr="00774DFA">
        <w:rPr>
          <w:rFonts w:ascii="Arial" w:hAnsi="Arial" w:cs="Arial"/>
          <w:i/>
          <w:sz w:val="22"/>
          <w:szCs w:val="22"/>
          <w:lang/>
        </w:rPr>
        <w:t xml:space="preserve">13.024.175 </w:t>
      </w:r>
      <w:r w:rsidR="00774DFA" w:rsidRPr="00774DFA">
        <w:rPr>
          <w:rFonts w:ascii="Arial" w:hAnsi="Arial" w:cs="Arial"/>
          <w:i/>
          <w:sz w:val="22"/>
          <w:szCs w:val="22"/>
        </w:rPr>
        <w:t xml:space="preserve"> KM </w:t>
      </w:r>
      <w:r w:rsidRPr="00774DFA">
        <w:rPr>
          <w:rFonts w:ascii="Arial" w:hAnsi="Arial" w:cs="Arial"/>
          <w:i/>
          <w:sz w:val="22"/>
          <w:szCs w:val="22"/>
        </w:rPr>
        <w:t xml:space="preserve">a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na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šta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je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Odbor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za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reviziju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morao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na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vrijeme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uticati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i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preduzeti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odgovarajuće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mjere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da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navedeno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4DFA">
        <w:rPr>
          <w:rFonts w:ascii="Arial" w:hAnsi="Arial" w:cs="Arial"/>
          <w:i/>
          <w:sz w:val="22"/>
          <w:szCs w:val="22"/>
        </w:rPr>
        <w:t>izbjegne</w:t>
      </w:r>
      <w:proofErr w:type="spellEnd"/>
      <w:r w:rsidRPr="00774DFA">
        <w:rPr>
          <w:rFonts w:ascii="Arial" w:hAnsi="Arial" w:cs="Arial"/>
          <w:i/>
          <w:sz w:val="22"/>
          <w:szCs w:val="22"/>
        </w:rPr>
        <w:t>.</w:t>
      </w:r>
    </w:p>
    <w:p w:rsidR="00D43193" w:rsidRPr="00774DFA" w:rsidRDefault="00D43193" w:rsidP="004F1088">
      <w:pPr>
        <w:ind w:right="4"/>
        <w:rPr>
          <w:rFonts w:ascii="Arial" w:hAnsi="Arial" w:cs="Arial"/>
          <w:i/>
          <w:sz w:val="22"/>
          <w:szCs w:val="22"/>
          <w:lang/>
        </w:rPr>
      </w:pPr>
    </w:p>
    <w:p w:rsidR="00D43193" w:rsidRPr="00774DFA" w:rsidRDefault="001370CA" w:rsidP="004F1088">
      <w:pPr>
        <w:ind w:left="-567" w:right="4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14</w:t>
      </w:r>
      <w:r w:rsidR="00D43193" w:rsidRPr="00774DFA">
        <w:rPr>
          <w:rFonts w:ascii="Arial" w:hAnsi="Arial" w:cs="Arial"/>
          <w:sz w:val="22"/>
          <w:szCs w:val="22"/>
          <w:lang/>
        </w:rPr>
        <w:t xml:space="preserve">.Razmatranje i usvajanje Izvještaja o ugovorima zaključenim između Mješovitog Holdinga „ERS" MP a.d. Trebinje - ZP „Hidroelektrane na Drini" a.d. </w:t>
      </w:r>
      <w:r w:rsidR="00F64C54" w:rsidRPr="00774DFA">
        <w:rPr>
          <w:rFonts w:ascii="Arial" w:hAnsi="Arial" w:cs="Arial"/>
          <w:sz w:val="22"/>
          <w:szCs w:val="22"/>
          <w:lang/>
        </w:rPr>
        <w:t>Višegrad i povezanih lica u 2017</w:t>
      </w:r>
      <w:r w:rsidR="00D43193" w:rsidRPr="00774DFA">
        <w:rPr>
          <w:rFonts w:ascii="Arial" w:hAnsi="Arial" w:cs="Arial"/>
          <w:sz w:val="22"/>
          <w:szCs w:val="22"/>
          <w:lang/>
        </w:rPr>
        <w:t>. godini;</w:t>
      </w:r>
    </w:p>
    <w:p w:rsidR="00D43193" w:rsidRPr="00774DFA" w:rsidRDefault="00D43193" w:rsidP="004F1088">
      <w:pPr>
        <w:ind w:left="-567"/>
        <w:rPr>
          <w:rFonts w:ascii="Arial" w:hAnsi="Arial" w:cs="Arial"/>
          <w:i/>
          <w:sz w:val="22"/>
          <w:szCs w:val="22"/>
          <w:lang/>
        </w:rPr>
      </w:pPr>
      <w:r w:rsidRPr="00774DFA">
        <w:rPr>
          <w:rFonts w:ascii="Arial" w:hAnsi="Arial" w:cs="Arial"/>
          <w:b/>
          <w:i/>
          <w:sz w:val="22"/>
          <w:szCs w:val="22"/>
          <w:lang/>
        </w:rPr>
        <w:t>Glasanje: ZA</w:t>
      </w:r>
      <w:r w:rsidRPr="00774DFA">
        <w:rPr>
          <w:rFonts w:ascii="Arial" w:hAnsi="Arial" w:cs="Arial"/>
          <w:i/>
          <w:sz w:val="22"/>
          <w:szCs w:val="22"/>
          <w:lang/>
        </w:rPr>
        <w:t>.</w:t>
      </w:r>
      <w:r w:rsidRPr="00774DFA">
        <w:rPr>
          <w:rFonts w:ascii="Arial" w:hAnsi="Arial" w:cs="Arial"/>
          <w:sz w:val="22"/>
          <w:szCs w:val="22"/>
          <w:lang/>
        </w:rPr>
        <w:t xml:space="preserve"> </w:t>
      </w:r>
      <w:r w:rsidR="00924A39">
        <w:rPr>
          <w:rFonts w:ascii="Arial" w:hAnsi="Arial" w:cs="Arial"/>
          <w:i/>
          <w:sz w:val="22"/>
          <w:szCs w:val="22"/>
          <w:lang/>
        </w:rPr>
        <w:t>Primamo k</w:t>
      </w:r>
      <w:r w:rsidRPr="00774DFA">
        <w:rPr>
          <w:rFonts w:ascii="Arial" w:hAnsi="Arial" w:cs="Arial"/>
          <w:i/>
          <w:sz w:val="22"/>
          <w:szCs w:val="22"/>
          <w:lang/>
        </w:rPr>
        <w:t xml:space="preserve"> znanju Izvještaj o </w:t>
      </w:r>
      <w:r w:rsidRPr="00774DFA">
        <w:rPr>
          <w:rFonts w:ascii="Arial" w:hAnsi="Arial" w:cs="Arial"/>
          <w:i/>
        </w:rPr>
        <w:t xml:space="preserve"> </w:t>
      </w:r>
      <w:r w:rsidRPr="00774DFA">
        <w:rPr>
          <w:rFonts w:ascii="Arial" w:hAnsi="Arial" w:cs="Arial"/>
          <w:i/>
          <w:sz w:val="22"/>
          <w:szCs w:val="22"/>
          <w:lang/>
        </w:rPr>
        <w:t xml:space="preserve">ugovorima zaključenim između Mješovitog Holdinga „ERS" MP a.d. Trebinje - ZP „Hidroelektrane na Drini" a.d. </w:t>
      </w:r>
      <w:r w:rsidR="00F64C54" w:rsidRPr="00774DFA">
        <w:rPr>
          <w:rFonts w:ascii="Arial" w:hAnsi="Arial" w:cs="Arial"/>
          <w:i/>
          <w:sz w:val="22"/>
          <w:szCs w:val="22"/>
          <w:lang/>
        </w:rPr>
        <w:t>Višegrad i povezanih lica u 2017</w:t>
      </w:r>
      <w:r w:rsidRPr="00774DFA">
        <w:rPr>
          <w:rFonts w:ascii="Arial" w:hAnsi="Arial" w:cs="Arial"/>
          <w:i/>
          <w:sz w:val="22"/>
          <w:szCs w:val="22"/>
          <w:lang/>
        </w:rPr>
        <w:t>. godini;</w:t>
      </w:r>
    </w:p>
    <w:p w:rsidR="001F634D" w:rsidRPr="00774DFA" w:rsidRDefault="001F634D" w:rsidP="004F1088">
      <w:pPr>
        <w:ind w:left="-567"/>
        <w:rPr>
          <w:rFonts w:ascii="Arial" w:hAnsi="Arial" w:cs="Arial"/>
          <w:i/>
          <w:sz w:val="22"/>
          <w:szCs w:val="22"/>
          <w:lang/>
        </w:rPr>
      </w:pPr>
    </w:p>
    <w:p w:rsidR="001F634D" w:rsidRPr="00774DFA" w:rsidRDefault="001F634D" w:rsidP="004F1088">
      <w:pPr>
        <w:ind w:left="-567" w:right="4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15.Razmatranje i donošenje odluke o razrješenju imenovanog predstavnika kapitala MH „ERS" MP a.d. Trebinje - ZP „Hidroelektrane na Drini" a.d. Višegrad u skupštini koncesionog privrednog društva „Hidroeletrana Buk Bijela“ društvo sa ograničenom odgovornošću  za proizvodnju i prodaju električne energije Foča;</w:t>
      </w:r>
    </w:p>
    <w:p w:rsidR="001F634D" w:rsidRDefault="001F634D" w:rsidP="004F1088">
      <w:pPr>
        <w:ind w:left="-567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b/>
          <w:i/>
          <w:sz w:val="22"/>
          <w:szCs w:val="22"/>
          <w:lang/>
        </w:rPr>
        <w:t>Glasanje: ZA</w:t>
      </w:r>
      <w:r w:rsidRPr="00774DFA">
        <w:rPr>
          <w:rFonts w:ascii="Arial" w:hAnsi="Arial" w:cs="Arial"/>
          <w:i/>
          <w:sz w:val="22"/>
          <w:szCs w:val="22"/>
          <w:lang/>
        </w:rPr>
        <w:t>.</w:t>
      </w:r>
      <w:r w:rsidRPr="00774DFA">
        <w:rPr>
          <w:rFonts w:ascii="Arial" w:hAnsi="Arial" w:cs="Arial"/>
          <w:sz w:val="22"/>
          <w:szCs w:val="22"/>
          <w:lang/>
        </w:rPr>
        <w:t xml:space="preserve"> </w:t>
      </w:r>
      <w:r w:rsidR="00DC1801" w:rsidRPr="00774DFA">
        <w:rPr>
          <w:rFonts w:ascii="Arial" w:hAnsi="Arial" w:cs="Arial"/>
          <w:sz w:val="22"/>
          <w:szCs w:val="22"/>
          <w:lang/>
        </w:rPr>
        <w:t>Imenovani predstavnik Milutin Boranac se razrješava zbog prestanka radnog odnosa radi odlaska u penziju</w:t>
      </w:r>
    </w:p>
    <w:p w:rsidR="00131488" w:rsidRPr="00774DFA" w:rsidRDefault="00131488" w:rsidP="004F1088">
      <w:pPr>
        <w:ind w:left="-567"/>
        <w:rPr>
          <w:rFonts w:ascii="Arial" w:hAnsi="Arial" w:cs="Arial"/>
          <w:i/>
          <w:sz w:val="22"/>
          <w:szCs w:val="22"/>
          <w:lang/>
        </w:rPr>
      </w:pPr>
    </w:p>
    <w:p w:rsidR="001F634D" w:rsidRPr="00774DFA" w:rsidRDefault="001F634D" w:rsidP="004F1088">
      <w:pPr>
        <w:ind w:left="-567" w:right="4"/>
        <w:rPr>
          <w:rFonts w:ascii="Arial" w:hAnsi="Arial" w:cs="Arial"/>
          <w:sz w:val="22"/>
          <w:szCs w:val="22"/>
          <w:lang/>
        </w:rPr>
      </w:pPr>
      <w:r w:rsidRPr="00774DFA">
        <w:rPr>
          <w:rFonts w:ascii="Arial" w:hAnsi="Arial" w:cs="Arial"/>
          <w:sz w:val="22"/>
          <w:szCs w:val="22"/>
          <w:lang/>
        </w:rPr>
        <w:t>16.Razmatranje i donošenje odluke o imenovanju  predstavnika kapitala MH „ERS" MP a.d. Trebinje - ZP „Hidroelektrane na Drini" a.d. Višegrad u skupštini koncesionog privrednog društva „Hidroeletrana Buk Bijela“ društvo sa ograničenom odgovornošću  za proizvodnju i prodaju električne energije Foča;</w:t>
      </w:r>
    </w:p>
    <w:p w:rsidR="00D43193" w:rsidRPr="00131488" w:rsidRDefault="001F634D" w:rsidP="00131488">
      <w:pPr>
        <w:ind w:left="-567"/>
        <w:rPr>
          <w:rFonts w:ascii="Arial" w:hAnsi="Arial" w:cs="Arial"/>
          <w:i/>
          <w:sz w:val="22"/>
          <w:szCs w:val="22"/>
          <w:lang/>
        </w:rPr>
      </w:pPr>
      <w:r w:rsidRPr="00774DFA">
        <w:rPr>
          <w:rFonts w:ascii="Arial" w:hAnsi="Arial" w:cs="Arial"/>
          <w:b/>
          <w:i/>
          <w:sz w:val="22"/>
          <w:szCs w:val="22"/>
          <w:lang/>
        </w:rPr>
        <w:t>Glasanje: ZA</w:t>
      </w:r>
      <w:r w:rsidRPr="00774DFA">
        <w:rPr>
          <w:rFonts w:ascii="Arial" w:hAnsi="Arial" w:cs="Arial"/>
          <w:i/>
          <w:sz w:val="22"/>
          <w:szCs w:val="22"/>
          <w:lang/>
        </w:rPr>
        <w:t>.</w:t>
      </w:r>
      <w:r w:rsidRPr="00774DFA">
        <w:rPr>
          <w:rFonts w:ascii="Arial" w:hAnsi="Arial" w:cs="Arial"/>
          <w:sz w:val="22"/>
          <w:szCs w:val="22"/>
          <w:lang/>
        </w:rPr>
        <w:t xml:space="preserve"> </w:t>
      </w:r>
      <w:r w:rsidR="00DC1801" w:rsidRPr="00774DFA">
        <w:rPr>
          <w:rFonts w:ascii="Arial" w:hAnsi="Arial" w:cs="Arial"/>
          <w:sz w:val="22"/>
          <w:szCs w:val="22"/>
          <w:lang/>
        </w:rPr>
        <w:t xml:space="preserve">Za predstavnika kapitala imenuje se Tomislav Popović magistar tehničkih nauka </w:t>
      </w:r>
    </w:p>
    <w:p w:rsidR="00385990" w:rsidRPr="00774DFA" w:rsidRDefault="00385990" w:rsidP="004F1088">
      <w:pPr>
        <w:ind w:left="-567"/>
        <w:rPr>
          <w:rFonts w:ascii="Arial" w:hAnsi="Arial" w:cs="Arial"/>
        </w:rPr>
      </w:pPr>
    </w:p>
    <w:p w:rsidR="00E7491D" w:rsidRPr="00774DFA" w:rsidRDefault="00E7491D" w:rsidP="004F1088">
      <w:pPr>
        <w:ind w:left="-567"/>
        <w:rPr>
          <w:rFonts w:ascii="Arial" w:hAnsi="Arial" w:cs="Arial"/>
        </w:rPr>
      </w:pPr>
      <w:proofErr w:type="spellStart"/>
      <w:proofErr w:type="gramStart"/>
      <w:r w:rsidRPr="00774DFA">
        <w:rPr>
          <w:rFonts w:ascii="Arial" w:hAnsi="Arial" w:cs="Arial"/>
        </w:rPr>
        <w:t>Molimo</w:t>
      </w:r>
      <w:proofErr w:type="spellEnd"/>
      <w:r w:rsidRPr="00774DFA">
        <w:rPr>
          <w:rFonts w:ascii="Arial" w:hAnsi="Arial" w:cs="Arial"/>
        </w:rPr>
        <w:t xml:space="preserve">, </w:t>
      </w:r>
      <w:proofErr w:type="spellStart"/>
      <w:r w:rsidRPr="00774DFA">
        <w:rPr>
          <w:rFonts w:ascii="Arial" w:hAnsi="Arial" w:cs="Arial"/>
        </w:rPr>
        <w:t>da</w:t>
      </w:r>
      <w:proofErr w:type="spellEnd"/>
      <w:r w:rsidRPr="00774DFA">
        <w:rPr>
          <w:rFonts w:ascii="Arial" w:hAnsi="Arial" w:cs="Arial"/>
        </w:rPr>
        <w:t xml:space="preserve"> se o </w:t>
      </w:r>
      <w:proofErr w:type="spellStart"/>
      <w:r w:rsidRPr="00774DFA">
        <w:rPr>
          <w:rFonts w:ascii="Arial" w:hAnsi="Arial" w:cs="Arial"/>
        </w:rPr>
        <w:t>našem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pisanom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glasanju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upoznaju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svi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prisutni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akcionari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da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naše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izjašnjavanje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po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tačkama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dnevnog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reda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bude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unijeto</w:t>
      </w:r>
      <w:proofErr w:type="spellEnd"/>
      <w:r w:rsidRPr="00774DFA">
        <w:rPr>
          <w:rFonts w:ascii="Arial" w:hAnsi="Arial" w:cs="Arial"/>
        </w:rPr>
        <w:t xml:space="preserve"> u </w:t>
      </w:r>
      <w:proofErr w:type="spellStart"/>
      <w:r w:rsidRPr="00774DFA">
        <w:rPr>
          <w:rFonts w:ascii="Arial" w:hAnsi="Arial" w:cs="Arial"/>
        </w:rPr>
        <w:t>Zapisnik</w:t>
      </w:r>
      <w:proofErr w:type="spellEnd"/>
      <w:r w:rsidRPr="00774DFA">
        <w:rPr>
          <w:rFonts w:ascii="Arial" w:hAnsi="Arial" w:cs="Arial"/>
        </w:rPr>
        <w:t>.</w:t>
      </w:r>
      <w:proofErr w:type="gramEnd"/>
      <w:r w:rsidRPr="00774DFA">
        <w:rPr>
          <w:rFonts w:ascii="Arial" w:hAnsi="Arial" w:cs="Arial"/>
        </w:rPr>
        <w:t xml:space="preserve"> </w:t>
      </w:r>
    </w:p>
    <w:p w:rsidR="00E7491D" w:rsidRPr="00774DFA" w:rsidRDefault="00E7491D" w:rsidP="004F1088">
      <w:pPr>
        <w:ind w:left="-567"/>
        <w:rPr>
          <w:rFonts w:ascii="Arial" w:hAnsi="Arial" w:cs="Arial"/>
        </w:rPr>
      </w:pPr>
      <w:proofErr w:type="spellStart"/>
      <w:r w:rsidRPr="00774DFA">
        <w:rPr>
          <w:rFonts w:ascii="Arial" w:hAnsi="Arial" w:cs="Arial"/>
        </w:rPr>
        <w:t>Ovo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proofErr w:type="gramStart"/>
      <w:r w:rsidRPr="00774DFA">
        <w:rPr>
          <w:rFonts w:ascii="Arial" w:hAnsi="Arial" w:cs="Arial"/>
        </w:rPr>
        <w:t>pisano</w:t>
      </w:r>
      <w:proofErr w:type="spellEnd"/>
      <w:proofErr w:type="gram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glasanje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važi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za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eventualno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ponovljenu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sjednicu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Skupštine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akcionara</w:t>
      </w:r>
      <w:proofErr w:type="spellEnd"/>
      <w:r w:rsidRPr="00774DFA">
        <w:rPr>
          <w:rFonts w:ascii="Arial" w:hAnsi="Arial" w:cs="Arial"/>
        </w:rPr>
        <w:t>.</w:t>
      </w:r>
    </w:p>
    <w:p w:rsidR="00E7491D" w:rsidRPr="00774DFA" w:rsidRDefault="00E7491D" w:rsidP="004F1088">
      <w:pPr>
        <w:ind w:left="-567"/>
        <w:rPr>
          <w:rFonts w:ascii="Arial" w:hAnsi="Arial" w:cs="Arial"/>
        </w:rPr>
      </w:pPr>
    </w:p>
    <w:p w:rsidR="00DC1801" w:rsidRPr="00774DFA" w:rsidRDefault="00E7491D" w:rsidP="004F1088">
      <w:pPr>
        <w:ind w:left="-567" w:right="-1800"/>
        <w:rPr>
          <w:rFonts w:ascii="Arial" w:hAnsi="Arial" w:cs="Arial"/>
        </w:rPr>
      </w:pPr>
      <w:proofErr w:type="gramStart"/>
      <w:r w:rsidRPr="00774DFA">
        <w:rPr>
          <w:rFonts w:ascii="Arial" w:hAnsi="Arial" w:cs="Arial"/>
        </w:rPr>
        <w:t>u</w:t>
      </w:r>
      <w:proofErr w:type="gram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ime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za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račun</w:t>
      </w:r>
      <w:proofErr w:type="spellEnd"/>
      <w:r w:rsidRPr="00774DFA">
        <w:rPr>
          <w:rFonts w:ascii="Arial" w:hAnsi="Arial" w:cs="Arial"/>
        </w:rPr>
        <w:t xml:space="preserve"> OAIF Adriatic Balanced </w:t>
      </w:r>
    </w:p>
    <w:p w:rsidR="00DC1801" w:rsidRPr="00774DFA" w:rsidRDefault="00DC1801" w:rsidP="004F1088">
      <w:pPr>
        <w:ind w:left="-567" w:right="-1800"/>
        <w:rPr>
          <w:rFonts w:ascii="Arial" w:hAnsi="Arial" w:cs="Arial"/>
        </w:rPr>
      </w:pPr>
      <w:proofErr w:type="gramStart"/>
      <w:r w:rsidRPr="00774DFA">
        <w:rPr>
          <w:rFonts w:ascii="Arial" w:hAnsi="Arial" w:cs="Arial"/>
        </w:rPr>
        <w:t>u</w:t>
      </w:r>
      <w:proofErr w:type="gram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ime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za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račun</w:t>
      </w:r>
      <w:proofErr w:type="spellEnd"/>
      <w:r w:rsidRPr="00774DFA">
        <w:rPr>
          <w:rFonts w:ascii="Arial" w:hAnsi="Arial" w:cs="Arial"/>
        </w:rPr>
        <w:t xml:space="preserve"> OAIF </w:t>
      </w:r>
      <w:proofErr w:type="spellStart"/>
      <w:r w:rsidRPr="00774DFA">
        <w:rPr>
          <w:rFonts w:ascii="Arial" w:hAnsi="Arial" w:cs="Arial"/>
        </w:rPr>
        <w:t>Jahorina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Koin</w:t>
      </w:r>
      <w:proofErr w:type="spellEnd"/>
      <w:r w:rsidRPr="00774DFA">
        <w:rPr>
          <w:rFonts w:ascii="Arial" w:hAnsi="Arial" w:cs="Arial"/>
        </w:rPr>
        <w:t xml:space="preserve">  </w:t>
      </w:r>
      <w:proofErr w:type="spellStart"/>
      <w:r w:rsidRPr="00774DFA">
        <w:rPr>
          <w:rFonts w:ascii="Arial" w:hAnsi="Arial" w:cs="Arial"/>
        </w:rPr>
        <w:t>i</w:t>
      </w:r>
      <w:proofErr w:type="spellEnd"/>
    </w:p>
    <w:p w:rsidR="00E7491D" w:rsidRPr="00774DFA" w:rsidRDefault="00E7491D" w:rsidP="004F1088">
      <w:pPr>
        <w:ind w:left="-567" w:right="-1800"/>
        <w:rPr>
          <w:rFonts w:ascii="Arial" w:hAnsi="Arial" w:cs="Arial"/>
        </w:rPr>
      </w:pPr>
      <w:proofErr w:type="gramStart"/>
      <w:r w:rsidRPr="00774DFA">
        <w:rPr>
          <w:rFonts w:ascii="Arial" w:hAnsi="Arial" w:cs="Arial"/>
        </w:rPr>
        <w:t>u</w:t>
      </w:r>
      <w:proofErr w:type="gram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ime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i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za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račun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OMIF“Pri</w:t>
      </w:r>
      <w:proofErr w:type="spellEnd"/>
      <w:r w:rsidRPr="00774DFA">
        <w:rPr>
          <w:rFonts w:ascii="Arial" w:hAnsi="Arial" w:cs="Arial"/>
          <w:lang w:val="sr-Latn-BA"/>
        </w:rPr>
        <w:t>vrednik</w:t>
      </w:r>
      <w:r w:rsidRPr="00774DFA">
        <w:rPr>
          <w:rFonts w:ascii="Arial" w:hAnsi="Arial" w:cs="Arial"/>
        </w:rPr>
        <w:t xml:space="preserve"> Invest” .</w:t>
      </w:r>
    </w:p>
    <w:p w:rsidR="00FF4086" w:rsidRPr="00774DFA" w:rsidRDefault="00FF4086" w:rsidP="0058401C">
      <w:pPr>
        <w:ind w:left="-567"/>
        <w:jc w:val="both"/>
        <w:rPr>
          <w:rFonts w:ascii="Arial" w:hAnsi="Arial" w:cs="Arial"/>
        </w:rPr>
      </w:pPr>
    </w:p>
    <w:p w:rsidR="000B1303" w:rsidRPr="00774DFA" w:rsidRDefault="000B1303" w:rsidP="00131488">
      <w:pPr>
        <w:ind w:left="-567" w:right="-1800"/>
        <w:jc w:val="both"/>
        <w:rPr>
          <w:rFonts w:ascii="Arial" w:hAnsi="Arial" w:cs="Arial"/>
        </w:rPr>
      </w:pPr>
      <w:r w:rsidRPr="00774DFA">
        <w:rPr>
          <w:rFonts w:ascii="Arial" w:hAnsi="Arial" w:cs="Arial"/>
        </w:rPr>
        <w:t xml:space="preserve">S </w:t>
      </w:r>
      <w:proofErr w:type="spellStart"/>
      <w:r w:rsidRPr="00774DFA">
        <w:rPr>
          <w:rFonts w:ascii="Arial" w:hAnsi="Arial" w:cs="Arial"/>
        </w:rPr>
        <w:t>poštovanjem</w:t>
      </w:r>
      <w:proofErr w:type="spellEnd"/>
      <w:r w:rsidRPr="00774DFA">
        <w:rPr>
          <w:rFonts w:ascii="Arial" w:hAnsi="Arial" w:cs="Arial"/>
        </w:rPr>
        <w:t>,</w:t>
      </w:r>
    </w:p>
    <w:p w:rsidR="00983E8E" w:rsidRPr="00774DFA" w:rsidRDefault="00F665E2" w:rsidP="008F09D5">
      <w:pPr>
        <w:ind w:right="-1800"/>
        <w:jc w:val="both"/>
        <w:rPr>
          <w:rFonts w:ascii="Arial" w:hAnsi="Arial" w:cs="Arial"/>
        </w:rPr>
      </w:pPr>
      <w:r w:rsidRPr="00774DFA"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="00E91750" w:rsidRPr="00774DFA">
        <w:rPr>
          <w:rFonts w:ascii="Arial" w:hAnsi="Arial" w:cs="Arial"/>
        </w:rPr>
        <w:t>Izvršni</w:t>
      </w:r>
      <w:proofErr w:type="spellEnd"/>
      <w:r w:rsidR="00E91750" w:rsidRPr="00774DFA">
        <w:rPr>
          <w:rFonts w:ascii="Arial" w:hAnsi="Arial" w:cs="Arial"/>
        </w:rPr>
        <w:t xml:space="preserve"> </w:t>
      </w:r>
      <w:proofErr w:type="spellStart"/>
      <w:r w:rsidR="00E84321" w:rsidRPr="00774DFA">
        <w:rPr>
          <w:rFonts w:ascii="Arial" w:hAnsi="Arial" w:cs="Arial"/>
        </w:rPr>
        <w:t>direktor</w:t>
      </w:r>
      <w:proofErr w:type="spellEnd"/>
      <w:r w:rsidR="00E84321" w:rsidRPr="00774DFA">
        <w:rPr>
          <w:rFonts w:ascii="Arial" w:hAnsi="Arial" w:cs="Arial"/>
        </w:rPr>
        <w:t xml:space="preserve"> </w:t>
      </w:r>
      <w:proofErr w:type="spellStart"/>
      <w:r w:rsidR="00E84321" w:rsidRPr="00774DFA">
        <w:rPr>
          <w:rFonts w:ascii="Arial" w:hAnsi="Arial" w:cs="Arial"/>
        </w:rPr>
        <w:t>Polara</w:t>
      </w:r>
      <w:proofErr w:type="spellEnd"/>
      <w:r w:rsidR="00E84321" w:rsidRPr="00774DFA">
        <w:rPr>
          <w:rFonts w:ascii="Arial" w:hAnsi="Arial" w:cs="Arial"/>
        </w:rPr>
        <w:t xml:space="preserve"> Invest </w:t>
      </w:r>
      <w:proofErr w:type="spellStart"/>
      <w:r w:rsidR="00E84321" w:rsidRPr="00774DFA">
        <w:rPr>
          <w:rFonts w:ascii="Arial" w:hAnsi="Arial" w:cs="Arial"/>
        </w:rPr>
        <w:t>a.d</w:t>
      </w:r>
      <w:proofErr w:type="spellEnd"/>
      <w:r w:rsidR="00E84321" w:rsidRPr="00774DFA">
        <w:rPr>
          <w:rFonts w:ascii="Arial" w:hAnsi="Arial" w:cs="Arial"/>
        </w:rPr>
        <w:t xml:space="preserve">. </w:t>
      </w:r>
      <w:proofErr w:type="spellStart"/>
      <w:r w:rsidR="00E84321" w:rsidRPr="00774DFA">
        <w:rPr>
          <w:rFonts w:ascii="Arial" w:hAnsi="Arial" w:cs="Arial"/>
        </w:rPr>
        <w:t>Banja</w:t>
      </w:r>
      <w:proofErr w:type="spellEnd"/>
      <w:r w:rsidR="00E84321" w:rsidRPr="00774DFA">
        <w:rPr>
          <w:rFonts w:ascii="Arial" w:hAnsi="Arial" w:cs="Arial"/>
        </w:rPr>
        <w:t xml:space="preserve"> Luka</w:t>
      </w:r>
    </w:p>
    <w:p w:rsidR="00983E8E" w:rsidRPr="00774DFA" w:rsidRDefault="008F09D5" w:rsidP="008F09D5">
      <w:pPr>
        <w:ind w:left="5760" w:right="-1800"/>
        <w:jc w:val="both"/>
        <w:rPr>
          <w:rFonts w:ascii="Arial" w:hAnsi="Arial" w:cs="Arial"/>
        </w:rPr>
      </w:pPr>
      <w:r w:rsidRPr="00774DFA">
        <w:rPr>
          <w:rFonts w:ascii="Arial" w:hAnsi="Arial" w:cs="Arial"/>
        </w:rPr>
        <w:t xml:space="preserve">           </w:t>
      </w:r>
    </w:p>
    <w:p w:rsidR="00983E8E" w:rsidRPr="00774DFA" w:rsidRDefault="00983E8E" w:rsidP="00983E8E">
      <w:pPr>
        <w:ind w:left="5760" w:right="-1800" w:firstLine="720"/>
        <w:jc w:val="both"/>
        <w:rPr>
          <w:rFonts w:ascii="Arial" w:hAnsi="Arial" w:cs="Arial"/>
        </w:rPr>
      </w:pPr>
      <w:r w:rsidRPr="00774DFA">
        <w:rPr>
          <w:rFonts w:ascii="Arial" w:hAnsi="Arial" w:cs="Arial"/>
        </w:rPr>
        <w:t>_____________</w:t>
      </w:r>
    </w:p>
    <w:p w:rsidR="00983E8E" w:rsidRPr="00774DFA" w:rsidRDefault="00983E8E" w:rsidP="00983E8E">
      <w:pPr>
        <w:ind w:left="5760" w:right="-1800" w:firstLine="720"/>
        <w:jc w:val="both"/>
        <w:rPr>
          <w:rFonts w:ascii="Arial" w:hAnsi="Arial" w:cs="Arial"/>
        </w:rPr>
      </w:pPr>
      <w:r w:rsidRPr="00774DFA">
        <w:rPr>
          <w:rFonts w:ascii="Arial" w:hAnsi="Arial" w:cs="Arial"/>
        </w:rPr>
        <w:t xml:space="preserve">   </w:t>
      </w:r>
      <w:proofErr w:type="spellStart"/>
      <w:r w:rsidRPr="00774DFA">
        <w:rPr>
          <w:rFonts w:ascii="Arial" w:hAnsi="Arial" w:cs="Arial"/>
        </w:rPr>
        <w:t>Duško</w:t>
      </w:r>
      <w:proofErr w:type="spellEnd"/>
      <w:r w:rsidRPr="00774DFA">
        <w:rPr>
          <w:rFonts w:ascii="Arial" w:hAnsi="Arial" w:cs="Arial"/>
        </w:rPr>
        <w:t xml:space="preserve"> </w:t>
      </w:r>
      <w:proofErr w:type="spellStart"/>
      <w:r w:rsidRPr="00774DFA">
        <w:rPr>
          <w:rFonts w:ascii="Arial" w:hAnsi="Arial" w:cs="Arial"/>
        </w:rPr>
        <w:t>Šuka</w:t>
      </w:r>
      <w:proofErr w:type="spellEnd"/>
    </w:p>
    <w:p w:rsidR="00544A24" w:rsidRPr="00774DFA" w:rsidRDefault="00E143D7" w:rsidP="00A439A9">
      <w:pPr>
        <w:ind w:right="-1800"/>
        <w:jc w:val="both"/>
        <w:rPr>
          <w:rFonts w:ascii="Arial" w:hAnsi="Arial" w:cs="Arial"/>
        </w:rPr>
      </w:pPr>
      <w:r w:rsidRPr="00774DFA">
        <w:rPr>
          <w:rFonts w:ascii="Arial" w:hAnsi="Arial" w:cs="Arial"/>
        </w:rPr>
        <w:t>.</w:t>
      </w:r>
    </w:p>
    <w:sectPr w:rsidR="00544A24" w:rsidRPr="00774DFA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0D" w:rsidRDefault="0027730D" w:rsidP="008A0D7E">
      <w:r>
        <w:separator/>
      </w:r>
    </w:p>
  </w:endnote>
  <w:endnote w:type="continuationSeparator" w:id="0">
    <w:p w:rsidR="0027730D" w:rsidRDefault="0027730D" w:rsidP="008A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</w:t>
    </w:r>
    <w:proofErr w:type="gramStart"/>
    <w:r w:rsidRPr="00C7324A">
      <w:rPr>
        <w:color w:val="595959" w:themeColor="text1" w:themeTint="A6"/>
        <w:sz w:val="16"/>
        <w:szCs w:val="16"/>
      </w:rPr>
      <w:t>:1937006</w:t>
    </w:r>
    <w:proofErr w:type="gramEnd"/>
  </w:p>
  <w:p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Banja</w:t>
    </w:r>
    <w:proofErr w:type="spellEnd"/>
    <w:r w:rsidRPr="00C7324A">
      <w:rPr>
        <w:color w:val="595959" w:themeColor="text1" w:themeTint="A6"/>
        <w:sz w:val="16"/>
        <w:szCs w:val="16"/>
      </w:rPr>
      <w:t xml:space="preserve">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0D" w:rsidRDefault="0027730D" w:rsidP="008A0D7E">
      <w:r>
        <w:separator/>
      </w:r>
    </w:p>
  </w:footnote>
  <w:footnote w:type="continuationSeparator" w:id="0">
    <w:p w:rsidR="0027730D" w:rsidRDefault="0027730D" w:rsidP="008A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F5" w:rsidRPr="000E6322" w:rsidRDefault="00767AF5" w:rsidP="00E7491D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:rsidR="00767AF5" w:rsidRPr="00E143D7" w:rsidRDefault="00EC05BB" w:rsidP="00E7491D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:rsidR="00767AF5" w:rsidRPr="00E143D7" w:rsidRDefault="00767AF5" w:rsidP="00E7491D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:rsidR="00767AF5" w:rsidRPr="00E143D7" w:rsidRDefault="0083166F" w:rsidP="00E7491D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D2306"/>
    <w:rsid w:val="0001714D"/>
    <w:rsid w:val="000272AE"/>
    <w:rsid w:val="00031926"/>
    <w:rsid w:val="00054ABD"/>
    <w:rsid w:val="00056EDF"/>
    <w:rsid w:val="00060496"/>
    <w:rsid w:val="00064926"/>
    <w:rsid w:val="0007147F"/>
    <w:rsid w:val="0008006A"/>
    <w:rsid w:val="000802A0"/>
    <w:rsid w:val="0008402C"/>
    <w:rsid w:val="00091513"/>
    <w:rsid w:val="000962C5"/>
    <w:rsid w:val="000A1F27"/>
    <w:rsid w:val="000B1303"/>
    <w:rsid w:val="000B5C77"/>
    <w:rsid w:val="000B6764"/>
    <w:rsid w:val="000E0E1F"/>
    <w:rsid w:val="000E6322"/>
    <w:rsid w:val="000E71C1"/>
    <w:rsid w:val="00100A1C"/>
    <w:rsid w:val="0011470C"/>
    <w:rsid w:val="001231F3"/>
    <w:rsid w:val="0013033E"/>
    <w:rsid w:val="00131488"/>
    <w:rsid w:val="001370CA"/>
    <w:rsid w:val="0013725D"/>
    <w:rsid w:val="00137634"/>
    <w:rsid w:val="00141BC8"/>
    <w:rsid w:val="001541D6"/>
    <w:rsid w:val="001574FB"/>
    <w:rsid w:val="00161061"/>
    <w:rsid w:val="00187F28"/>
    <w:rsid w:val="001B3F32"/>
    <w:rsid w:val="001E0604"/>
    <w:rsid w:val="001E3043"/>
    <w:rsid w:val="001E49D2"/>
    <w:rsid w:val="001E742D"/>
    <w:rsid w:val="001F634D"/>
    <w:rsid w:val="002013D6"/>
    <w:rsid w:val="00214359"/>
    <w:rsid w:val="0021532D"/>
    <w:rsid w:val="0022497D"/>
    <w:rsid w:val="002258DB"/>
    <w:rsid w:val="00226562"/>
    <w:rsid w:val="002300B9"/>
    <w:rsid w:val="0023473E"/>
    <w:rsid w:val="00241860"/>
    <w:rsid w:val="00250816"/>
    <w:rsid w:val="00251DE6"/>
    <w:rsid w:val="0026088B"/>
    <w:rsid w:val="00274D40"/>
    <w:rsid w:val="0027730D"/>
    <w:rsid w:val="002910F1"/>
    <w:rsid w:val="00297D14"/>
    <w:rsid w:val="002C3BF6"/>
    <w:rsid w:val="002E3821"/>
    <w:rsid w:val="002E469F"/>
    <w:rsid w:val="002F017F"/>
    <w:rsid w:val="002F174D"/>
    <w:rsid w:val="002F4017"/>
    <w:rsid w:val="00307048"/>
    <w:rsid w:val="00332D43"/>
    <w:rsid w:val="0033500F"/>
    <w:rsid w:val="00341EDB"/>
    <w:rsid w:val="00343889"/>
    <w:rsid w:val="00365F24"/>
    <w:rsid w:val="00370216"/>
    <w:rsid w:val="00376A94"/>
    <w:rsid w:val="00382038"/>
    <w:rsid w:val="00385990"/>
    <w:rsid w:val="003875D3"/>
    <w:rsid w:val="003B3746"/>
    <w:rsid w:val="003E5C04"/>
    <w:rsid w:val="003E5F6E"/>
    <w:rsid w:val="003F70BB"/>
    <w:rsid w:val="00402ADD"/>
    <w:rsid w:val="004047EA"/>
    <w:rsid w:val="00404C68"/>
    <w:rsid w:val="004143C7"/>
    <w:rsid w:val="0042022C"/>
    <w:rsid w:val="00421C81"/>
    <w:rsid w:val="00426744"/>
    <w:rsid w:val="00426C1A"/>
    <w:rsid w:val="00442D15"/>
    <w:rsid w:val="0046619E"/>
    <w:rsid w:val="0048088A"/>
    <w:rsid w:val="00486758"/>
    <w:rsid w:val="004979B1"/>
    <w:rsid w:val="004A4A24"/>
    <w:rsid w:val="004A7CB2"/>
    <w:rsid w:val="004B5267"/>
    <w:rsid w:val="004D0B00"/>
    <w:rsid w:val="004D2306"/>
    <w:rsid w:val="004D77BC"/>
    <w:rsid w:val="004E4688"/>
    <w:rsid w:val="004F1088"/>
    <w:rsid w:val="004F393E"/>
    <w:rsid w:val="004F7D5D"/>
    <w:rsid w:val="005103FA"/>
    <w:rsid w:val="005258A2"/>
    <w:rsid w:val="00544A24"/>
    <w:rsid w:val="005454FD"/>
    <w:rsid w:val="005679CC"/>
    <w:rsid w:val="0057154F"/>
    <w:rsid w:val="00575D56"/>
    <w:rsid w:val="00581735"/>
    <w:rsid w:val="0058401C"/>
    <w:rsid w:val="00596432"/>
    <w:rsid w:val="005A2124"/>
    <w:rsid w:val="005B06C3"/>
    <w:rsid w:val="005D226A"/>
    <w:rsid w:val="005E13DC"/>
    <w:rsid w:val="006037E9"/>
    <w:rsid w:val="006058AC"/>
    <w:rsid w:val="00610AC7"/>
    <w:rsid w:val="006209F7"/>
    <w:rsid w:val="006454D5"/>
    <w:rsid w:val="00646324"/>
    <w:rsid w:val="006512F7"/>
    <w:rsid w:val="00651CBB"/>
    <w:rsid w:val="00652DE8"/>
    <w:rsid w:val="00653EBA"/>
    <w:rsid w:val="00673C71"/>
    <w:rsid w:val="00683F53"/>
    <w:rsid w:val="00697E0D"/>
    <w:rsid w:val="006A61F0"/>
    <w:rsid w:val="006B0952"/>
    <w:rsid w:val="006B36AF"/>
    <w:rsid w:val="006B7B8D"/>
    <w:rsid w:val="006C0707"/>
    <w:rsid w:val="006C5A95"/>
    <w:rsid w:val="006D5620"/>
    <w:rsid w:val="006E0F2C"/>
    <w:rsid w:val="006F403D"/>
    <w:rsid w:val="006F5638"/>
    <w:rsid w:val="00705917"/>
    <w:rsid w:val="007223E5"/>
    <w:rsid w:val="00723A7E"/>
    <w:rsid w:val="0072791A"/>
    <w:rsid w:val="00737194"/>
    <w:rsid w:val="00742342"/>
    <w:rsid w:val="00767AF5"/>
    <w:rsid w:val="00774DFA"/>
    <w:rsid w:val="00775C9B"/>
    <w:rsid w:val="007847C4"/>
    <w:rsid w:val="00787656"/>
    <w:rsid w:val="007A12FD"/>
    <w:rsid w:val="007A48C3"/>
    <w:rsid w:val="007A54D4"/>
    <w:rsid w:val="007B2737"/>
    <w:rsid w:val="007B33AB"/>
    <w:rsid w:val="007B74E0"/>
    <w:rsid w:val="007C2A57"/>
    <w:rsid w:val="007C4FA1"/>
    <w:rsid w:val="007D616F"/>
    <w:rsid w:val="00805974"/>
    <w:rsid w:val="0081500E"/>
    <w:rsid w:val="00816B28"/>
    <w:rsid w:val="00830F75"/>
    <w:rsid w:val="0083166F"/>
    <w:rsid w:val="008406A1"/>
    <w:rsid w:val="008724A9"/>
    <w:rsid w:val="00884FFD"/>
    <w:rsid w:val="00890D38"/>
    <w:rsid w:val="008921B4"/>
    <w:rsid w:val="008956FE"/>
    <w:rsid w:val="00897278"/>
    <w:rsid w:val="008A0D7E"/>
    <w:rsid w:val="008A6ADF"/>
    <w:rsid w:val="008B5843"/>
    <w:rsid w:val="008D0158"/>
    <w:rsid w:val="008E2A7A"/>
    <w:rsid w:val="008F080D"/>
    <w:rsid w:val="008F09D5"/>
    <w:rsid w:val="008F600A"/>
    <w:rsid w:val="00900264"/>
    <w:rsid w:val="00901C56"/>
    <w:rsid w:val="00912631"/>
    <w:rsid w:val="00924A39"/>
    <w:rsid w:val="00925254"/>
    <w:rsid w:val="009319DB"/>
    <w:rsid w:val="00935F12"/>
    <w:rsid w:val="0094387C"/>
    <w:rsid w:val="00943B69"/>
    <w:rsid w:val="00955726"/>
    <w:rsid w:val="00982ADB"/>
    <w:rsid w:val="00983E8E"/>
    <w:rsid w:val="00984FFA"/>
    <w:rsid w:val="009A644E"/>
    <w:rsid w:val="009E392E"/>
    <w:rsid w:val="009E3C14"/>
    <w:rsid w:val="009E45AC"/>
    <w:rsid w:val="009F1B4D"/>
    <w:rsid w:val="009F4689"/>
    <w:rsid w:val="00A06CBF"/>
    <w:rsid w:val="00A139A4"/>
    <w:rsid w:val="00A14ECA"/>
    <w:rsid w:val="00A21762"/>
    <w:rsid w:val="00A2585D"/>
    <w:rsid w:val="00A439A9"/>
    <w:rsid w:val="00A44EAF"/>
    <w:rsid w:val="00A46A2A"/>
    <w:rsid w:val="00A4774C"/>
    <w:rsid w:val="00A622C3"/>
    <w:rsid w:val="00A8753E"/>
    <w:rsid w:val="00AB48D2"/>
    <w:rsid w:val="00AB6A0A"/>
    <w:rsid w:val="00AC7B7D"/>
    <w:rsid w:val="00AD0AE0"/>
    <w:rsid w:val="00AD48DB"/>
    <w:rsid w:val="00AE274C"/>
    <w:rsid w:val="00AE3BB2"/>
    <w:rsid w:val="00B253DA"/>
    <w:rsid w:val="00B44E3F"/>
    <w:rsid w:val="00B50399"/>
    <w:rsid w:val="00B52523"/>
    <w:rsid w:val="00B70A7D"/>
    <w:rsid w:val="00B74407"/>
    <w:rsid w:val="00BE5377"/>
    <w:rsid w:val="00BF34F9"/>
    <w:rsid w:val="00BF4D6B"/>
    <w:rsid w:val="00C12647"/>
    <w:rsid w:val="00C130F4"/>
    <w:rsid w:val="00C17E30"/>
    <w:rsid w:val="00C21015"/>
    <w:rsid w:val="00C6110A"/>
    <w:rsid w:val="00C6202B"/>
    <w:rsid w:val="00C62788"/>
    <w:rsid w:val="00C6737C"/>
    <w:rsid w:val="00C67428"/>
    <w:rsid w:val="00C7324A"/>
    <w:rsid w:val="00C80461"/>
    <w:rsid w:val="00C86F20"/>
    <w:rsid w:val="00C94106"/>
    <w:rsid w:val="00C96BF1"/>
    <w:rsid w:val="00CA7F72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5169"/>
    <w:rsid w:val="00CF750F"/>
    <w:rsid w:val="00CF775C"/>
    <w:rsid w:val="00D055AD"/>
    <w:rsid w:val="00D06E48"/>
    <w:rsid w:val="00D153DF"/>
    <w:rsid w:val="00D21284"/>
    <w:rsid w:val="00D3139F"/>
    <w:rsid w:val="00D35FBC"/>
    <w:rsid w:val="00D43193"/>
    <w:rsid w:val="00D46E71"/>
    <w:rsid w:val="00D6574B"/>
    <w:rsid w:val="00D670CA"/>
    <w:rsid w:val="00D6746D"/>
    <w:rsid w:val="00D95E30"/>
    <w:rsid w:val="00DA3966"/>
    <w:rsid w:val="00DB5429"/>
    <w:rsid w:val="00DC1801"/>
    <w:rsid w:val="00E078E0"/>
    <w:rsid w:val="00E143D7"/>
    <w:rsid w:val="00E20CBA"/>
    <w:rsid w:val="00E21C06"/>
    <w:rsid w:val="00E333B9"/>
    <w:rsid w:val="00E42F3B"/>
    <w:rsid w:val="00E44776"/>
    <w:rsid w:val="00E54CA5"/>
    <w:rsid w:val="00E70D1B"/>
    <w:rsid w:val="00E7491D"/>
    <w:rsid w:val="00E7530D"/>
    <w:rsid w:val="00E77888"/>
    <w:rsid w:val="00E80699"/>
    <w:rsid w:val="00E84321"/>
    <w:rsid w:val="00E91750"/>
    <w:rsid w:val="00E9247C"/>
    <w:rsid w:val="00E94FD1"/>
    <w:rsid w:val="00EA72D8"/>
    <w:rsid w:val="00EB7AF2"/>
    <w:rsid w:val="00EC052E"/>
    <w:rsid w:val="00EC05BB"/>
    <w:rsid w:val="00EC0C5D"/>
    <w:rsid w:val="00ED2F34"/>
    <w:rsid w:val="00EE206F"/>
    <w:rsid w:val="00EE64FF"/>
    <w:rsid w:val="00EE6D19"/>
    <w:rsid w:val="00EE741D"/>
    <w:rsid w:val="00EF0F4D"/>
    <w:rsid w:val="00F0508D"/>
    <w:rsid w:val="00F06BC5"/>
    <w:rsid w:val="00F123BE"/>
    <w:rsid w:val="00F138DC"/>
    <w:rsid w:val="00F15E43"/>
    <w:rsid w:val="00F2499D"/>
    <w:rsid w:val="00F403A1"/>
    <w:rsid w:val="00F424B8"/>
    <w:rsid w:val="00F44899"/>
    <w:rsid w:val="00F539EC"/>
    <w:rsid w:val="00F61623"/>
    <w:rsid w:val="00F64C54"/>
    <w:rsid w:val="00F665E2"/>
    <w:rsid w:val="00FA396A"/>
    <w:rsid w:val="00FB102B"/>
    <w:rsid w:val="00FB3DFA"/>
    <w:rsid w:val="00FC3986"/>
    <w:rsid w:val="00FD06FF"/>
    <w:rsid w:val="00FD6FD2"/>
    <w:rsid w:val="00FE2A10"/>
    <w:rsid w:val="00FE5035"/>
    <w:rsid w:val="00FF04A6"/>
    <w:rsid w:val="00FF4086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6F45-E375-4487-B1D0-7E305BF7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1112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USER</cp:lastModifiedBy>
  <cp:revision>44</cp:revision>
  <cp:lastPrinted>2017-03-22T10:28:00Z</cp:lastPrinted>
  <dcterms:created xsi:type="dcterms:W3CDTF">2019-01-18T07:02:00Z</dcterms:created>
  <dcterms:modified xsi:type="dcterms:W3CDTF">2019-01-18T08:29:00Z</dcterms:modified>
</cp:coreProperties>
</file>